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B0E9" w14:textId="5DE93CBF" w:rsidR="002963B0" w:rsidRDefault="002963B0" w:rsidP="002963B0">
      <w:pPr>
        <w:pStyle w:val="Nagwek1"/>
        <w:rPr>
          <w:rStyle w:val="Nagwek1Znak"/>
          <w:rFonts w:cs="Arial"/>
          <w:b/>
        </w:rPr>
      </w:pPr>
      <w:r>
        <w:rPr>
          <w:rStyle w:val="Nagwek1Znak"/>
          <w:rFonts w:cs="Arial"/>
          <w:b/>
        </w:rPr>
        <w:t xml:space="preserve">                                                                        </w:t>
      </w:r>
    </w:p>
    <w:p w14:paraId="5FD04163" w14:textId="6E8F803D" w:rsidR="00B45F38" w:rsidRPr="00D50029" w:rsidRDefault="00B45F38" w:rsidP="002963B0">
      <w:pPr>
        <w:pStyle w:val="Nagwek1"/>
        <w:rPr>
          <w:rStyle w:val="TytuZnak"/>
          <w:b/>
          <w:kern w:val="0"/>
          <w:sz w:val="28"/>
          <w:szCs w:val="32"/>
        </w:rPr>
      </w:pPr>
      <w:r w:rsidRPr="00F575B5">
        <w:rPr>
          <w:rStyle w:val="Nagwek1Znak"/>
          <w:rFonts w:cs="Arial"/>
          <w:b/>
        </w:rPr>
        <w:t>Uchwał</w:t>
      </w:r>
      <w:r w:rsidR="00724780">
        <w:rPr>
          <w:rStyle w:val="Nagwek1Znak"/>
          <w:rFonts w:cs="Arial"/>
          <w:b/>
        </w:rPr>
        <w:t>a</w:t>
      </w:r>
      <w:r w:rsidR="00E37E82">
        <w:rPr>
          <w:rStyle w:val="Nagwek1Znak"/>
          <w:rFonts w:cs="Arial"/>
          <w:b/>
        </w:rPr>
        <w:t xml:space="preserve"> Nr </w:t>
      </w:r>
      <w:r w:rsidR="00061EC5">
        <w:rPr>
          <w:rStyle w:val="Nagwek1Znak"/>
          <w:rFonts w:cs="Arial"/>
          <w:b/>
        </w:rPr>
        <w:t>1219</w:t>
      </w:r>
      <w:r w:rsidR="00C070BF">
        <w:rPr>
          <w:rStyle w:val="Nagwek1Znak"/>
          <w:rFonts w:cs="Arial"/>
          <w:b/>
        </w:rPr>
        <w:t>/</w:t>
      </w:r>
      <w:r w:rsidR="00061EC5">
        <w:rPr>
          <w:rStyle w:val="Nagwek1Znak"/>
          <w:rFonts w:cs="Arial"/>
          <w:b/>
        </w:rPr>
        <w:t>222</w:t>
      </w:r>
      <w:r w:rsidR="00C070BF">
        <w:rPr>
          <w:rStyle w:val="Nagwek1Znak"/>
          <w:rFonts w:cs="Arial"/>
          <w:b/>
        </w:rPr>
        <w:t>/</w:t>
      </w:r>
      <w:r w:rsidR="00061EC5">
        <w:rPr>
          <w:rStyle w:val="Nagwek1Znak"/>
          <w:rFonts w:cs="Arial"/>
          <w:b/>
        </w:rPr>
        <w:t>26</w:t>
      </w:r>
      <w:r>
        <w:rPr>
          <w:rStyle w:val="Nagwek1Znak"/>
          <w:rFonts w:cs="Arial"/>
        </w:rPr>
        <w:br/>
      </w:r>
      <w:r>
        <w:t>Zarządu</w:t>
      </w:r>
      <w:r w:rsidR="00E37E82">
        <w:t xml:space="preserve"> Województwa Pomorskiego</w:t>
      </w:r>
      <w:r w:rsidR="00E37E82">
        <w:br/>
        <w:t>z dnia</w:t>
      </w:r>
      <w:r w:rsidR="00051D16">
        <w:t xml:space="preserve"> </w:t>
      </w:r>
      <w:r w:rsidR="00061EC5">
        <w:t>10</w:t>
      </w:r>
      <w:r w:rsidR="00E37E82">
        <w:t xml:space="preserve"> </w:t>
      </w:r>
      <w:r w:rsidR="00051D16">
        <w:t>września</w:t>
      </w:r>
      <w:r w:rsidR="00C070BF">
        <w:t xml:space="preserve"> 2026 r.</w:t>
      </w:r>
    </w:p>
    <w:p w14:paraId="07F4C02F" w14:textId="637AD9C0" w:rsidR="00C5206C" w:rsidRPr="003F44B0" w:rsidRDefault="00B45F38" w:rsidP="00C5206C">
      <w:pPr>
        <w:pStyle w:val="Zarzdzeniewsprwie"/>
        <w:rPr>
          <w:rFonts w:eastAsiaTheme="minorEastAsia"/>
        </w:rPr>
      </w:pPr>
      <w:bookmarkStart w:id="0" w:name="_Hlk61278898"/>
      <w:r>
        <w:t xml:space="preserve">w sprawie </w:t>
      </w:r>
      <w:r w:rsidR="009760B2">
        <w:t xml:space="preserve">rozstrzygnięcia </w:t>
      </w:r>
      <w:bookmarkStart w:id="1" w:name="_Hlk61278057"/>
      <w:bookmarkEnd w:id="0"/>
      <w:r w:rsidR="00C5206C">
        <w:rPr>
          <w:rFonts w:eastAsiaTheme="minorEastAsia"/>
        </w:rPr>
        <w:t xml:space="preserve">konkursu ofert na realizację </w:t>
      </w:r>
      <w:r w:rsidR="00C5206C">
        <w:rPr>
          <w:szCs w:val="24"/>
        </w:rPr>
        <w:t xml:space="preserve">w latach 2026 - 2028 </w:t>
      </w:r>
      <w:r w:rsidR="00C5206C">
        <w:rPr>
          <w:rFonts w:eastAsiaTheme="minorEastAsia"/>
        </w:rPr>
        <w:t xml:space="preserve">zadania z zakresu zdrowia publicznego pod nazwą </w:t>
      </w:r>
      <w:r w:rsidR="00C5206C" w:rsidRPr="00543CC5">
        <w:rPr>
          <w:rFonts w:eastAsiaTheme="minorEastAsia"/>
          <w:szCs w:val="24"/>
        </w:rPr>
        <w:t>„</w:t>
      </w:r>
      <w:r w:rsidR="00C5206C" w:rsidRPr="00543CC5">
        <w:rPr>
          <w:bCs/>
          <w:szCs w:val="24"/>
        </w:rPr>
        <w:t>Utworzenie i prowadzenie Pomorskiego Centrum Diagnozy i Terapii FASD na terenie województwa pomorskiego</w:t>
      </w:r>
      <w:r w:rsidR="00C5206C">
        <w:rPr>
          <w:rFonts w:eastAsiaTheme="minorEastAsia"/>
        </w:rPr>
        <w:t xml:space="preserve">” </w:t>
      </w:r>
    </w:p>
    <w:p w14:paraId="52218496" w14:textId="22B1BD90" w:rsidR="00C5206C" w:rsidRPr="003F44B0" w:rsidRDefault="00C5206C" w:rsidP="00C5206C">
      <w:pPr>
        <w:pStyle w:val="Podstawaprawna"/>
      </w:pPr>
      <w:r w:rsidRPr="00FB642B">
        <w:t>Na podstawie art. 41 ust. 1 ustawy z dnia 5 czerwca 1998 r. o samorządzie województwa (</w:t>
      </w:r>
      <w:r>
        <w:t>t.j.</w:t>
      </w:r>
      <w:r w:rsidRPr="00FB642B">
        <w:t xml:space="preserve"> Dz.U. z 202</w:t>
      </w:r>
      <w:r>
        <w:t>6</w:t>
      </w:r>
      <w:r w:rsidRPr="00FB642B">
        <w:t xml:space="preserve"> r. poz. </w:t>
      </w:r>
      <w:r>
        <w:t>720</w:t>
      </w:r>
      <w:r w:rsidR="009F5932" w:rsidRPr="009F5932">
        <w:t xml:space="preserve"> </w:t>
      </w:r>
      <w:r w:rsidR="009F5932">
        <w:t>z późn. zm.</w:t>
      </w:r>
      <w:r w:rsidR="009F5932">
        <w:rPr>
          <w:rStyle w:val="Odwoanieprzypisudolnego"/>
        </w:rPr>
        <w:footnoteReference w:id="1"/>
      </w:r>
      <w:r w:rsidR="009F5932">
        <w:t xml:space="preserve">), </w:t>
      </w:r>
      <w:r w:rsidRPr="00FB642B">
        <w:t xml:space="preserve"> art. 13 pkt 3, art. 14 ust. 1 i 3 oraz art. 15 ust. 4 ustawy z dnia 11 września 2015 r. o zdrowiu publicznym (</w:t>
      </w:r>
      <w:r>
        <w:t>t.j.</w:t>
      </w:r>
      <w:r w:rsidRPr="00FB642B">
        <w:t xml:space="preserve"> Dz.U. z 2026 r. poz. 149</w:t>
      </w:r>
      <w:r w:rsidR="009F5932" w:rsidRPr="009F5932">
        <w:t xml:space="preserve"> </w:t>
      </w:r>
      <w:r w:rsidR="009F5932">
        <w:t>z późn. zm.</w:t>
      </w:r>
      <w:r w:rsidR="009F5932">
        <w:rPr>
          <w:rStyle w:val="Odwoanieprzypisudolnego"/>
        </w:rPr>
        <w:footnoteReference w:id="2"/>
      </w:r>
      <w:r w:rsidR="009F5932">
        <w:t>)</w:t>
      </w:r>
      <w:r w:rsidR="00CE766C">
        <w:t>,</w:t>
      </w:r>
      <w:r w:rsidR="009F5932">
        <w:t xml:space="preserve"> </w:t>
      </w:r>
      <w:r w:rsidRPr="00FB642B">
        <w:t>uchwala się, co następuje:</w:t>
      </w:r>
      <w:r>
        <w:t xml:space="preserve"> </w:t>
      </w:r>
    </w:p>
    <w:p w14:paraId="66526040" w14:textId="77777777" w:rsidR="00B45F38" w:rsidRDefault="00B45F38" w:rsidP="00B45F38">
      <w:pPr>
        <w:pStyle w:val="Nagwek2"/>
        <w:rPr>
          <w:rStyle w:val="Nagwek2Znak"/>
          <w:rFonts w:eastAsiaTheme="majorEastAsia"/>
          <w:bCs/>
          <w:iCs/>
        </w:rPr>
      </w:pPr>
      <w:r>
        <w:rPr>
          <w:rStyle w:val="Nagwek2Znak"/>
          <w:rFonts w:eastAsiaTheme="majorEastAsia"/>
          <w:b/>
        </w:rPr>
        <w:t>§ 1.</w:t>
      </w:r>
    </w:p>
    <w:p w14:paraId="014367A6" w14:textId="17C1F104" w:rsidR="00C350C9" w:rsidRPr="00EB7438" w:rsidRDefault="00844706" w:rsidP="00EB7438">
      <w:pPr>
        <w:pStyle w:val="Zarzdzeniewsprwie"/>
        <w:numPr>
          <w:ilvl w:val="0"/>
          <w:numId w:val="6"/>
        </w:numPr>
        <w:ind w:left="284"/>
      </w:pPr>
      <w:r>
        <w:rPr>
          <w:b w:val="0"/>
          <w:bCs/>
          <w:szCs w:val="24"/>
        </w:rPr>
        <w:t xml:space="preserve">Rozstrzyga się </w:t>
      </w:r>
      <w:r w:rsidRPr="005E0CEB">
        <w:rPr>
          <w:b w:val="0"/>
          <w:bCs/>
          <w:szCs w:val="24"/>
        </w:rPr>
        <w:t>k</w:t>
      </w:r>
      <w:r w:rsidRPr="00F032D3">
        <w:rPr>
          <w:b w:val="0"/>
          <w:bCs/>
          <w:szCs w:val="24"/>
        </w:rPr>
        <w:t xml:space="preserve">onkurs ofert </w:t>
      </w:r>
      <w:r w:rsidR="00F032D3" w:rsidRPr="00F032D3">
        <w:rPr>
          <w:rFonts w:eastAsiaTheme="minorEastAsia"/>
          <w:b w:val="0"/>
          <w:bCs/>
        </w:rPr>
        <w:t xml:space="preserve">na realizację </w:t>
      </w:r>
      <w:r w:rsidR="00F032D3" w:rsidRPr="00F032D3">
        <w:rPr>
          <w:b w:val="0"/>
          <w:bCs/>
          <w:szCs w:val="24"/>
        </w:rPr>
        <w:t xml:space="preserve">w latach 2026 - 2028 </w:t>
      </w:r>
      <w:r w:rsidR="00F032D3" w:rsidRPr="00F032D3">
        <w:rPr>
          <w:rFonts w:eastAsiaTheme="minorEastAsia"/>
          <w:b w:val="0"/>
          <w:bCs/>
        </w:rPr>
        <w:t xml:space="preserve">zadania z zakresu zdrowia publicznego pod nazwą </w:t>
      </w:r>
      <w:r w:rsidR="00F032D3" w:rsidRPr="00F032D3">
        <w:rPr>
          <w:rFonts w:eastAsiaTheme="minorEastAsia"/>
          <w:b w:val="0"/>
          <w:bCs/>
          <w:szCs w:val="24"/>
        </w:rPr>
        <w:t>„</w:t>
      </w:r>
      <w:r w:rsidR="00F032D3" w:rsidRPr="00F032D3">
        <w:rPr>
          <w:b w:val="0"/>
          <w:bCs/>
          <w:szCs w:val="24"/>
        </w:rPr>
        <w:t>Utworzenie i prowadzenie Pomorskiego Centrum Diagnozy i Terapii FASD na terenie województwa pomorskiego</w:t>
      </w:r>
      <w:r w:rsidR="00F032D3" w:rsidRPr="00F032D3">
        <w:rPr>
          <w:rFonts w:eastAsiaTheme="minorEastAsia"/>
          <w:b w:val="0"/>
          <w:bCs/>
        </w:rPr>
        <w:t>”</w:t>
      </w:r>
      <w:r w:rsidR="00CE766C">
        <w:rPr>
          <w:rFonts w:eastAsiaTheme="minorEastAsia"/>
          <w:b w:val="0"/>
          <w:bCs/>
        </w:rPr>
        <w:t>,</w:t>
      </w:r>
      <w:r w:rsidR="00F032D3" w:rsidRPr="00F032D3">
        <w:rPr>
          <w:rFonts w:eastAsiaTheme="minorEastAsia"/>
          <w:b w:val="0"/>
          <w:bCs/>
        </w:rPr>
        <w:t xml:space="preserve"> </w:t>
      </w:r>
      <w:r w:rsidRPr="00F032D3">
        <w:rPr>
          <w:b w:val="0"/>
          <w:bCs/>
          <w:szCs w:val="24"/>
        </w:rPr>
        <w:t xml:space="preserve">zwanego dalej „Zadaniem”, poprzez dokonanie wyboru </w:t>
      </w:r>
      <w:r w:rsidR="00F032D3" w:rsidRPr="00F032D3">
        <w:rPr>
          <w:b w:val="0"/>
          <w:bCs/>
          <w:szCs w:val="24"/>
        </w:rPr>
        <w:t xml:space="preserve">oferty </w:t>
      </w:r>
      <w:r w:rsidR="005E0CEB">
        <w:rPr>
          <w:b w:val="0"/>
          <w:bCs/>
          <w:szCs w:val="24"/>
        </w:rPr>
        <w:t xml:space="preserve">złożonej przez </w:t>
      </w:r>
      <w:r w:rsidR="00F032D3" w:rsidRPr="00F032D3">
        <w:rPr>
          <w:b w:val="0"/>
          <w:bCs/>
          <w:szCs w:val="24"/>
        </w:rPr>
        <w:t>Fundacj</w:t>
      </w:r>
      <w:r w:rsidR="005E0CEB">
        <w:rPr>
          <w:b w:val="0"/>
          <w:bCs/>
          <w:szCs w:val="24"/>
        </w:rPr>
        <w:t>ę</w:t>
      </w:r>
      <w:r w:rsidR="00F032D3" w:rsidRPr="00F032D3">
        <w:rPr>
          <w:b w:val="0"/>
          <w:bCs/>
          <w:szCs w:val="24"/>
        </w:rPr>
        <w:t xml:space="preserve"> Dla Dziecka i Rodziny „Wschodzące Słońce” </w:t>
      </w:r>
      <w:r w:rsidR="00F032D3" w:rsidRPr="00EB7438">
        <w:rPr>
          <w:b w:val="0"/>
          <w:bCs/>
          <w:szCs w:val="24"/>
        </w:rPr>
        <w:t>z siedzibą w Gdańsku.</w:t>
      </w:r>
    </w:p>
    <w:p w14:paraId="0ABC2729" w14:textId="46813987" w:rsidR="00EB7438" w:rsidRPr="00EB7438" w:rsidRDefault="00EB7438" w:rsidP="00EB7438">
      <w:pPr>
        <w:pStyle w:val="Zarzdzeniewsprwie"/>
        <w:numPr>
          <w:ilvl w:val="0"/>
          <w:numId w:val="6"/>
        </w:numPr>
        <w:ind w:left="284"/>
        <w:rPr>
          <w:b w:val="0"/>
          <w:bCs/>
        </w:rPr>
      </w:pPr>
      <w:r w:rsidRPr="00EB7438">
        <w:rPr>
          <w:b w:val="0"/>
          <w:bCs/>
        </w:rPr>
        <w:t xml:space="preserve">Lista </w:t>
      </w:r>
      <w:r w:rsidRPr="00EB7438">
        <w:rPr>
          <w:b w:val="0"/>
          <w:bCs/>
          <w:szCs w:val="24"/>
        </w:rPr>
        <w:t>ofert złożonych w konkursie stanowi załącznik nr 1 do niniejszej uchwały.</w:t>
      </w:r>
    </w:p>
    <w:p w14:paraId="11EBEA1A" w14:textId="77777777" w:rsidR="00B45F38" w:rsidRDefault="00B45F38" w:rsidP="00C54B15">
      <w:pPr>
        <w:pStyle w:val="Nagwek2"/>
        <w:spacing w:before="120"/>
        <w:rPr>
          <w:b w:val="0"/>
        </w:rPr>
      </w:pPr>
      <w:r>
        <w:t xml:space="preserve">§ 2. </w:t>
      </w:r>
    </w:p>
    <w:p w14:paraId="2280B406" w14:textId="34684BC9" w:rsidR="00947017" w:rsidRPr="00947017" w:rsidRDefault="005E0CEB" w:rsidP="00CE766C">
      <w:pPr>
        <w:pStyle w:val="Nagwek2"/>
        <w:spacing w:after="240"/>
        <w:jc w:val="left"/>
        <w:rPr>
          <w:b w:val="0"/>
          <w:szCs w:val="24"/>
        </w:rPr>
      </w:pPr>
      <w:r>
        <w:rPr>
          <w:b w:val="0"/>
          <w:szCs w:val="24"/>
        </w:rPr>
        <w:t>Na realizacj</w:t>
      </w:r>
      <w:r w:rsidR="00CE766C">
        <w:rPr>
          <w:b w:val="0"/>
          <w:szCs w:val="24"/>
        </w:rPr>
        <w:t>ę</w:t>
      </w:r>
      <w:r>
        <w:rPr>
          <w:b w:val="0"/>
          <w:szCs w:val="24"/>
        </w:rPr>
        <w:t xml:space="preserve"> Zadania w roku 2026 zostaną przekazane środki finansowe w łącznej wysokości 400 000,00 zł brutto </w:t>
      </w:r>
      <w:r w:rsidRPr="005E0CEB">
        <w:rPr>
          <w:b w:val="0"/>
          <w:bCs w:val="0"/>
          <w:szCs w:val="24"/>
        </w:rPr>
        <w:t>(słownie: czterysta tysięcy złotych 00/100).</w:t>
      </w:r>
    </w:p>
    <w:p w14:paraId="3E872195" w14:textId="77777777" w:rsidR="00B45F38" w:rsidRDefault="00B45F38" w:rsidP="00947017">
      <w:pPr>
        <w:pStyle w:val="Nagwek2"/>
      </w:pPr>
      <w:r>
        <w:t>§ 3.</w:t>
      </w:r>
    </w:p>
    <w:p w14:paraId="612039B1" w14:textId="45B1213D" w:rsidR="009760B2" w:rsidRDefault="00EB7438" w:rsidP="009760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Warunkiem </w:t>
      </w:r>
      <w:r w:rsidRPr="00EB7438">
        <w:rPr>
          <w:rFonts w:ascii="Arial" w:hAnsi="Arial" w:cs="Arial"/>
          <w:bCs/>
          <w:iCs/>
          <w:sz w:val="24"/>
          <w:szCs w:val="24"/>
        </w:rPr>
        <w:t>przekazania środków finansowych na realizację Zadania jest zawarcie u</w:t>
      </w:r>
      <w:r>
        <w:rPr>
          <w:rFonts w:ascii="Arial" w:hAnsi="Arial" w:cs="Arial"/>
          <w:bCs/>
          <w:iCs/>
          <w:sz w:val="24"/>
          <w:szCs w:val="24"/>
        </w:rPr>
        <w:t>mowy</w:t>
      </w:r>
      <w:r w:rsidRPr="00EB7438">
        <w:rPr>
          <w:rFonts w:ascii="Arial" w:hAnsi="Arial" w:cs="Arial"/>
          <w:bCs/>
          <w:iCs/>
          <w:sz w:val="24"/>
          <w:szCs w:val="24"/>
        </w:rPr>
        <w:t xml:space="preserve"> na realizację zadania z zakresu zdrowia publicznego pomiędzy Województwem Pomorskim a podmiot</w:t>
      </w:r>
      <w:r>
        <w:rPr>
          <w:rFonts w:ascii="Arial" w:hAnsi="Arial" w:cs="Arial"/>
          <w:bCs/>
          <w:iCs/>
          <w:sz w:val="24"/>
          <w:szCs w:val="24"/>
        </w:rPr>
        <w:t>em</w:t>
      </w:r>
      <w:r w:rsidRPr="00EB7438">
        <w:rPr>
          <w:rFonts w:ascii="Arial" w:hAnsi="Arial" w:cs="Arial"/>
          <w:bCs/>
          <w:iCs/>
          <w:sz w:val="24"/>
          <w:szCs w:val="24"/>
        </w:rPr>
        <w:t xml:space="preserve"> wskazanym w §</w:t>
      </w:r>
      <w:r w:rsidR="00CE766C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EB7438">
        <w:rPr>
          <w:rFonts w:ascii="Arial" w:hAnsi="Arial" w:cs="Arial"/>
          <w:bCs/>
          <w:iCs/>
          <w:sz w:val="24"/>
          <w:szCs w:val="24"/>
        </w:rPr>
        <w:t>1 ust. 1, któr</w:t>
      </w:r>
      <w:r>
        <w:rPr>
          <w:rFonts w:ascii="Arial" w:hAnsi="Arial" w:cs="Arial"/>
          <w:bCs/>
          <w:iCs/>
          <w:sz w:val="24"/>
          <w:szCs w:val="24"/>
        </w:rPr>
        <w:t>a</w:t>
      </w:r>
      <w:r w:rsidRPr="00EB7438">
        <w:rPr>
          <w:rFonts w:ascii="Arial" w:hAnsi="Arial" w:cs="Arial"/>
          <w:bCs/>
          <w:iCs/>
          <w:sz w:val="24"/>
          <w:szCs w:val="24"/>
        </w:rPr>
        <w:t xml:space="preserve"> określ</w:t>
      </w:r>
      <w:r>
        <w:rPr>
          <w:rFonts w:ascii="Arial" w:hAnsi="Arial" w:cs="Arial"/>
          <w:bCs/>
          <w:iCs/>
          <w:sz w:val="24"/>
          <w:szCs w:val="24"/>
        </w:rPr>
        <w:t>i</w:t>
      </w:r>
      <w:r w:rsidRPr="00EB7438">
        <w:rPr>
          <w:rFonts w:ascii="Arial" w:hAnsi="Arial" w:cs="Arial"/>
          <w:bCs/>
          <w:iCs/>
          <w:sz w:val="24"/>
          <w:szCs w:val="24"/>
        </w:rPr>
        <w:t xml:space="preserve"> zasady realizacji Zadania, udzielenia dotacji z budżetu Województwa Pomorskiego oraz jej rozliczenia.</w:t>
      </w:r>
    </w:p>
    <w:p w14:paraId="2C521451" w14:textId="77777777" w:rsidR="009760B2" w:rsidRDefault="009760B2" w:rsidP="009760B2">
      <w:pPr>
        <w:pStyle w:val="Nagwek2"/>
      </w:pPr>
      <w:r>
        <w:lastRenderedPageBreak/>
        <w:t>§ 4.</w:t>
      </w:r>
    </w:p>
    <w:p w14:paraId="63E2392C" w14:textId="77777777" w:rsidR="00947017" w:rsidRPr="00947017" w:rsidRDefault="00947017" w:rsidP="00FA2809">
      <w:pPr>
        <w:spacing w:before="12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47017">
        <w:rPr>
          <w:rFonts w:ascii="Arial" w:eastAsiaTheme="minorHAnsi" w:hAnsi="Arial" w:cs="Arial"/>
          <w:sz w:val="24"/>
          <w:szCs w:val="24"/>
          <w:lang w:eastAsia="en-US"/>
        </w:rPr>
        <w:t>Wykonanie Uchwały powierza się Dyrektorowi Regionalnego Ośrodka Polityki Społecznej Urzędu Marszałkowskiego Województwa Pomorskiego.</w:t>
      </w:r>
    </w:p>
    <w:bookmarkEnd w:id="1"/>
    <w:p w14:paraId="78B82D57" w14:textId="77777777" w:rsidR="00B45F38" w:rsidRDefault="00B45F38" w:rsidP="00B45F38">
      <w:pPr>
        <w:pStyle w:val="Nagwek2"/>
      </w:pPr>
      <w:r>
        <w:t xml:space="preserve">§ </w:t>
      </w:r>
      <w:r w:rsidR="009760B2">
        <w:t>5</w:t>
      </w:r>
      <w:r>
        <w:t>.</w:t>
      </w:r>
    </w:p>
    <w:p w14:paraId="4CB05313" w14:textId="77777777" w:rsidR="00D41BA8" w:rsidRDefault="00947017" w:rsidP="00FA2809">
      <w:pPr>
        <w:rPr>
          <w:rFonts w:ascii="Arial" w:hAnsi="Arial" w:cs="Arial"/>
          <w:sz w:val="24"/>
          <w:szCs w:val="24"/>
        </w:rPr>
      </w:pPr>
      <w:r w:rsidRPr="00947017">
        <w:rPr>
          <w:rFonts w:ascii="Arial" w:hAnsi="Arial" w:cs="Arial"/>
          <w:sz w:val="24"/>
          <w:szCs w:val="24"/>
        </w:rPr>
        <w:t>Uchwała wchodzi w życie z dniem podjęcia.</w:t>
      </w:r>
    </w:p>
    <w:p w14:paraId="236FCC1B" w14:textId="77777777" w:rsidR="000A6EEA" w:rsidRDefault="000A6EEA" w:rsidP="00D41BA8"/>
    <w:p w14:paraId="12F5F73C" w14:textId="77777777" w:rsidR="000A6EEA" w:rsidRDefault="000A6EEA" w:rsidP="00D41BA8"/>
    <w:p w14:paraId="011A80F5" w14:textId="77777777" w:rsidR="000A6EEA" w:rsidRDefault="000A6EEA" w:rsidP="00D41BA8"/>
    <w:p w14:paraId="70D1E768" w14:textId="77777777" w:rsidR="00905F42" w:rsidRDefault="00905F42" w:rsidP="00D41BA8"/>
    <w:p w14:paraId="3FA767A9" w14:textId="77777777" w:rsidR="00905F42" w:rsidRDefault="00905F42" w:rsidP="00D41BA8"/>
    <w:p w14:paraId="14408C8C" w14:textId="77777777" w:rsidR="00905F42" w:rsidRDefault="00905F42" w:rsidP="00D41BA8"/>
    <w:p w14:paraId="0B5C9BA6" w14:textId="77777777" w:rsidR="00905F42" w:rsidRDefault="00905F42" w:rsidP="00D41BA8"/>
    <w:p w14:paraId="7ACBD909" w14:textId="77777777" w:rsidR="00905F42" w:rsidRDefault="00905F42" w:rsidP="00D41BA8"/>
    <w:p w14:paraId="79523523" w14:textId="77777777" w:rsidR="00905F42" w:rsidRDefault="00905F42" w:rsidP="00D41BA8"/>
    <w:p w14:paraId="61CD7E1E" w14:textId="77777777" w:rsidR="00905F42" w:rsidRDefault="00905F42" w:rsidP="00D41BA8"/>
    <w:p w14:paraId="236C2F39" w14:textId="77777777" w:rsidR="00905F42" w:rsidRDefault="00905F42" w:rsidP="00D41BA8"/>
    <w:p w14:paraId="085C6DE2" w14:textId="77777777" w:rsidR="00905F42" w:rsidRDefault="00905F42" w:rsidP="00D41BA8"/>
    <w:p w14:paraId="5CF03836" w14:textId="77777777" w:rsidR="000A6EEA" w:rsidRDefault="000A6EEA" w:rsidP="00D41BA8"/>
    <w:p w14:paraId="06A969E7" w14:textId="77777777" w:rsidR="00DE1C35" w:rsidRDefault="00DE1C35" w:rsidP="00D41BA8"/>
    <w:p w14:paraId="2C50872E" w14:textId="77777777" w:rsidR="00DE1C35" w:rsidRDefault="00DE1C35" w:rsidP="00D41BA8"/>
    <w:p w14:paraId="285EB565" w14:textId="77777777" w:rsidR="00DE1C35" w:rsidRDefault="00DE1C35" w:rsidP="00D41BA8"/>
    <w:p w14:paraId="5461BAAF" w14:textId="77777777" w:rsidR="00DE1C35" w:rsidRDefault="00DE1C35" w:rsidP="00D41BA8"/>
    <w:p w14:paraId="4443A0FE" w14:textId="77777777" w:rsidR="009001B4" w:rsidRDefault="009001B4" w:rsidP="00D41BA8"/>
    <w:p w14:paraId="71840CCF" w14:textId="77777777" w:rsidR="009001B4" w:rsidRDefault="009001B4" w:rsidP="00D41BA8"/>
    <w:p w14:paraId="71EC478C" w14:textId="77777777" w:rsidR="009001B4" w:rsidRDefault="009001B4" w:rsidP="00D41BA8"/>
    <w:p w14:paraId="1081CADC" w14:textId="77777777" w:rsidR="009001B4" w:rsidRDefault="009001B4" w:rsidP="00D41BA8"/>
    <w:p w14:paraId="5E501D48" w14:textId="77777777" w:rsidR="009001B4" w:rsidRDefault="009001B4" w:rsidP="00D41BA8"/>
    <w:p w14:paraId="4280384F" w14:textId="77777777" w:rsidR="00D41BA8" w:rsidRDefault="00D41BA8" w:rsidP="00D41BA8">
      <w:r>
        <w:br w:type="page"/>
      </w:r>
    </w:p>
    <w:p w14:paraId="4BA6F1D8" w14:textId="58752FA5" w:rsidR="000D4DA3" w:rsidRPr="00CE766C" w:rsidRDefault="00F575B5" w:rsidP="00CE766C">
      <w:pPr>
        <w:pStyle w:val="Nagwek2"/>
        <w:rPr>
          <w:rFonts w:eastAsiaTheme="majorEastAsia"/>
        </w:rPr>
      </w:pPr>
      <w:r w:rsidRPr="00F575B5">
        <w:rPr>
          <w:rFonts w:eastAsiaTheme="majorEastAsia"/>
        </w:rPr>
        <w:lastRenderedPageBreak/>
        <w:t>Uzasadnienie</w:t>
      </w:r>
    </w:p>
    <w:p w14:paraId="28216579" w14:textId="6674DB5C" w:rsidR="000D4DA3" w:rsidRDefault="000D4DA3" w:rsidP="000D4DA3">
      <w:pPr>
        <w:spacing w:before="120" w:after="0"/>
        <w:rPr>
          <w:rFonts w:ascii="Arial" w:hAnsi="Arial" w:cs="Arial"/>
          <w:sz w:val="24"/>
          <w:szCs w:val="24"/>
        </w:rPr>
      </w:pPr>
      <w:bookmarkStart w:id="2" w:name="_Hlk61279954"/>
      <w:r w:rsidRPr="007A6BE8">
        <w:rPr>
          <w:rFonts w:ascii="Arial" w:hAnsi="Arial" w:cs="Arial"/>
          <w:sz w:val="24"/>
          <w:szCs w:val="24"/>
        </w:rPr>
        <w:t>Zgodnie z ustawą z dnia 5 czerwca 1998 r. o samorządzie województwa, ustawą z</w:t>
      </w:r>
      <w:r>
        <w:rPr>
          <w:rFonts w:ascii="Arial" w:hAnsi="Arial" w:cs="Arial"/>
          <w:sz w:val="24"/>
          <w:szCs w:val="24"/>
        </w:rPr>
        <w:t> </w:t>
      </w:r>
      <w:r w:rsidRPr="007A6BE8">
        <w:rPr>
          <w:rFonts w:ascii="Arial" w:hAnsi="Arial" w:cs="Arial"/>
          <w:sz w:val="24"/>
          <w:szCs w:val="24"/>
        </w:rPr>
        <w:t xml:space="preserve">dnia 11 września 2015 r. o zdrowiu publicznym oraz Uchwałą </w:t>
      </w:r>
      <w:r w:rsidR="00CE766C">
        <w:rPr>
          <w:rFonts w:ascii="Arial" w:hAnsi="Arial" w:cs="Arial"/>
          <w:sz w:val="24"/>
          <w:szCs w:val="24"/>
        </w:rPr>
        <w:t>N</w:t>
      </w:r>
      <w:r w:rsidR="00CE766C" w:rsidRPr="007A6BE8">
        <w:rPr>
          <w:rFonts w:ascii="Arial" w:hAnsi="Arial" w:cs="Arial"/>
          <w:sz w:val="24"/>
          <w:szCs w:val="24"/>
        </w:rPr>
        <w:t xml:space="preserve">r </w:t>
      </w:r>
      <w:r w:rsidR="00CE766C">
        <w:rPr>
          <w:rFonts w:ascii="Arial" w:hAnsi="Arial" w:cs="Arial"/>
          <w:sz w:val="24"/>
          <w:szCs w:val="24"/>
        </w:rPr>
        <w:t>921</w:t>
      </w:r>
      <w:r w:rsidR="00CE766C" w:rsidRPr="007A6BE8">
        <w:rPr>
          <w:rFonts w:ascii="Arial" w:hAnsi="Arial" w:cs="Arial"/>
          <w:sz w:val="24"/>
          <w:szCs w:val="24"/>
        </w:rPr>
        <w:t>/</w:t>
      </w:r>
      <w:r w:rsidR="00CE766C">
        <w:rPr>
          <w:rFonts w:ascii="Arial" w:hAnsi="Arial" w:cs="Arial"/>
          <w:sz w:val="24"/>
          <w:szCs w:val="24"/>
        </w:rPr>
        <w:t>203/</w:t>
      </w:r>
      <w:r w:rsidR="00CE766C" w:rsidRPr="007A6BE8">
        <w:rPr>
          <w:rFonts w:ascii="Arial" w:hAnsi="Arial" w:cs="Arial"/>
          <w:sz w:val="24"/>
          <w:szCs w:val="24"/>
        </w:rPr>
        <w:t>2</w:t>
      </w:r>
      <w:r w:rsidR="00CE766C">
        <w:rPr>
          <w:rFonts w:ascii="Arial" w:hAnsi="Arial" w:cs="Arial"/>
          <w:sz w:val="24"/>
          <w:szCs w:val="24"/>
        </w:rPr>
        <w:t>6</w:t>
      </w:r>
      <w:r w:rsidR="00CE766C" w:rsidRPr="007A6BE8">
        <w:rPr>
          <w:rFonts w:ascii="Arial" w:hAnsi="Arial" w:cs="Arial"/>
          <w:sz w:val="24"/>
          <w:szCs w:val="24"/>
        </w:rPr>
        <w:t xml:space="preserve"> </w:t>
      </w:r>
      <w:r w:rsidRPr="007A6BE8">
        <w:rPr>
          <w:rFonts w:ascii="Arial" w:hAnsi="Arial" w:cs="Arial"/>
          <w:sz w:val="24"/>
          <w:szCs w:val="24"/>
        </w:rPr>
        <w:t xml:space="preserve">Zarządu Województwa Pomorskiego z dnia </w:t>
      </w:r>
      <w:r>
        <w:rPr>
          <w:rFonts w:ascii="Arial" w:hAnsi="Arial" w:cs="Arial"/>
          <w:sz w:val="24"/>
          <w:szCs w:val="24"/>
        </w:rPr>
        <w:t>07</w:t>
      </w:r>
      <w:r w:rsidRPr="007A6B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lipca</w:t>
      </w:r>
      <w:r w:rsidRPr="007A6BE8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7A6BE8">
        <w:rPr>
          <w:rFonts w:ascii="Arial" w:hAnsi="Arial" w:cs="Arial"/>
          <w:sz w:val="24"/>
          <w:szCs w:val="24"/>
        </w:rPr>
        <w:t xml:space="preserve"> r. ogłoszony został konkurs ofert na </w:t>
      </w:r>
      <w:r w:rsidRPr="000D4DA3">
        <w:rPr>
          <w:rFonts w:ascii="Arial" w:eastAsiaTheme="minorEastAsia" w:hAnsi="Arial" w:cs="Arial"/>
          <w:sz w:val="24"/>
          <w:szCs w:val="24"/>
        </w:rPr>
        <w:t xml:space="preserve">realizację </w:t>
      </w:r>
      <w:r w:rsidRPr="000D4DA3">
        <w:rPr>
          <w:rFonts w:ascii="Arial" w:hAnsi="Arial" w:cs="Arial"/>
          <w:sz w:val="24"/>
          <w:szCs w:val="24"/>
        </w:rPr>
        <w:t xml:space="preserve">w latach 2026 - 2028 </w:t>
      </w:r>
      <w:r w:rsidRPr="000D4DA3">
        <w:rPr>
          <w:rFonts w:ascii="Arial" w:eastAsiaTheme="minorEastAsia" w:hAnsi="Arial" w:cs="Arial"/>
          <w:sz w:val="24"/>
          <w:szCs w:val="24"/>
        </w:rPr>
        <w:t>zadania z zakresu zdrowia publicznego pod nazwą „</w:t>
      </w:r>
      <w:r w:rsidRPr="000D4DA3">
        <w:rPr>
          <w:rFonts w:ascii="Arial" w:hAnsi="Arial" w:cs="Arial"/>
          <w:bCs/>
          <w:sz w:val="24"/>
          <w:szCs w:val="24"/>
        </w:rPr>
        <w:t xml:space="preserve">Utworzenie i prowadzenie Pomorskiego Centrum Diagnozy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0D4DA3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D4DA3">
        <w:rPr>
          <w:rFonts w:ascii="Arial" w:hAnsi="Arial" w:cs="Arial"/>
          <w:bCs/>
          <w:sz w:val="24"/>
          <w:szCs w:val="24"/>
        </w:rPr>
        <w:t>Terapii FASD na terenie województwa pomorskiego</w:t>
      </w:r>
      <w:r w:rsidRPr="000D4DA3">
        <w:rPr>
          <w:rFonts w:ascii="Arial" w:eastAsiaTheme="minorEastAsia" w:hAnsi="Arial" w:cs="Arial"/>
          <w:sz w:val="24"/>
          <w:szCs w:val="24"/>
        </w:rPr>
        <w:t>”</w:t>
      </w:r>
      <w:r w:rsidR="00CE766C">
        <w:rPr>
          <w:rFonts w:ascii="Arial" w:eastAsiaTheme="minorEastAsia" w:hAnsi="Arial" w:cs="Arial"/>
          <w:sz w:val="24"/>
          <w:szCs w:val="24"/>
        </w:rPr>
        <w:t>.</w:t>
      </w:r>
    </w:p>
    <w:p w14:paraId="3AAEE17F" w14:textId="7E6B571C" w:rsidR="000D4DA3" w:rsidRPr="00FB2852" w:rsidRDefault="000D4DA3" w:rsidP="000D4DA3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FB2852">
        <w:rPr>
          <w:rFonts w:ascii="Arial" w:hAnsi="Arial" w:cs="Arial"/>
        </w:rPr>
        <w:t xml:space="preserve">Utworzenie </w:t>
      </w:r>
      <w:r w:rsidR="00CE766C">
        <w:rPr>
          <w:rFonts w:ascii="Arial" w:hAnsi="Arial" w:cs="Arial"/>
        </w:rPr>
        <w:t>Pomorskiego</w:t>
      </w:r>
      <w:r w:rsidRPr="00FB2852">
        <w:rPr>
          <w:rFonts w:ascii="Arial" w:hAnsi="Arial" w:cs="Arial"/>
        </w:rPr>
        <w:t xml:space="preserve"> Centrum Diagnozy i Terapii FASD </w:t>
      </w:r>
      <w:r>
        <w:rPr>
          <w:rFonts w:ascii="Arial" w:hAnsi="Arial" w:cs="Arial"/>
        </w:rPr>
        <w:t xml:space="preserve">na terenie województwa pomorskiego </w:t>
      </w:r>
      <w:r w:rsidRPr="00FB2852">
        <w:rPr>
          <w:rFonts w:ascii="Arial" w:hAnsi="Arial" w:cs="Arial"/>
        </w:rPr>
        <w:t>pozwoli na: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zapewnienie wczesnej, wielospecjalistycznej diagnozy opartej na aktualnych standardach medycznych i psychologicznych,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prowadzenie kompleksowej terapii dostosowanej do indywidualnych potrzeb pacjentów,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wsparcie rodzin i opiekunów poprzez poradnictwo, szkolenia oraz działania edukacyjne,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podniesienie kompetencji kadry medycznej, pedagogicznej i społecznej w zakresie rozpoznawania oraz pracy z osobami z FASD,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koordynację działań różnych instytucji (ochrona zdrowia, edukacja, pomoc społeczna),</w:t>
      </w:r>
      <w:r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prowadzenie działań</w:t>
      </w:r>
      <w:r w:rsidR="00ED11CD">
        <w:rPr>
          <w:rFonts w:ascii="Arial" w:hAnsi="Arial" w:cs="Arial"/>
        </w:rPr>
        <w:t xml:space="preserve"> </w:t>
      </w:r>
      <w:r w:rsidRPr="00FB2852">
        <w:rPr>
          <w:rFonts w:ascii="Arial" w:hAnsi="Arial" w:cs="Arial"/>
        </w:rPr>
        <w:t>profilaktycznych, w tym kampanii informacyjnych dotyczących skutków spożywania alkoholu w ciąży.</w:t>
      </w:r>
    </w:p>
    <w:p w14:paraId="5C0B3DDF" w14:textId="3955ABBB" w:rsidR="000D4DA3" w:rsidRPr="007A6BE8" w:rsidRDefault="000D4DA3" w:rsidP="000D4DA3">
      <w:pPr>
        <w:spacing w:before="120" w:after="0"/>
        <w:rPr>
          <w:rFonts w:ascii="Arial" w:hAnsi="Arial" w:cs="Arial"/>
          <w:sz w:val="24"/>
          <w:szCs w:val="24"/>
        </w:rPr>
      </w:pPr>
      <w:r w:rsidRPr="00FE3657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Regionalnego Ośrodka Polityki Społecznej</w:t>
      </w:r>
      <w:r w:rsidRPr="00FE3657">
        <w:rPr>
          <w:rFonts w:ascii="Arial" w:hAnsi="Arial" w:cs="Arial"/>
          <w:sz w:val="24"/>
          <w:szCs w:val="24"/>
        </w:rPr>
        <w:t xml:space="preserve"> w terminie i w sposób wskazany </w:t>
      </w:r>
      <w:r>
        <w:rPr>
          <w:rFonts w:ascii="Arial" w:hAnsi="Arial" w:cs="Arial"/>
          <w:sz w:val="24"/>
          <w:szCs w:val="24"/>
        </w:rPr>
        <w:br/>
      </w:r>
      <w:r w:rsidRPr="00FE3657">
        <w:rPr>
          <w:rFonts w:ascii="Arial" w:hAnsi="Arial" w:cs="Arial"/>
          <w:sz w:val="24"/>
          <w:szCs w:val="24"/>
        </w:rPr>
        <w:t xml:space="preserve">w ogłoszeniu o konkursie wpłynęły </w:t>
      </w:r>
      <w:r w:rsidR="00ED11CD">
        <w:rPr>
          <w:rFonts w:ascii="Arial" w:hAnsi="Arial" w:cs="Arial"/>
          <w:sz w:val="24"/>
          <w:szCs w:val="24"/>
        </w:rPr>
        <w:t>dwie</w:t>
      </w:r>
      <w:r w:rsidRPr="00FE3657">
        <w:rPr>
          <w:rFonts w:ascii="Arial" w:hAnsi="Arial" w:cs="Arial"/>
          <w:sz w:val="24"/>
          <w:szCs w:val="24"/>
        </w:rPr>
        <w:t xml:space="preserve"> oferty</w:t>
      </w:r>
      <w:r>
        <w:rPr>
          <w:rFonts w:ascii="Arial" w:hAnsi="Arial" w:cs="Arial"/>
          <w:sz w:val="24"/>
          <w:szCs w:val="24"/>
        </w:rPr>
        <w:t>. Jedna z</w:t>
      </w:r>
      <w:r w:rsidR="00ED11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ofert nie spełniła wymogów formalnych konkursu</w:t>
      </w:r>
      <w:r w:rsidR="00ED11CD">
        <w:rPr>
          <w:rFonts w:ascii="Arial" w:hAnsi="Arial" w:cs="Arial"/>
          <w:sz w:val="24"/>
          <w:szCs w:val="24"/>
        </w:rPr>
        <w:t>. Druga z ofert,</w:t>
      </w:r>
      <w:r>
        <w:rPr>
          <w:rFonts w:ascii="Arial" w:hAnsi="Arial" w:cs="Arial"/>
          <w:sz w:val="24"/>
          <w:szCs w:val="24"/>
        </w:rPr>
        <w:t xml:space="preserve"> któr</w:t>
      </w:r>
      <w:r w:rsidR="00ED11C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FE3657">
        <w:rPr>
          <w:rFonts w:ascii="Arial" w:hAnsi="Arial" w:cs="Arial"/>
          <w:sz w:val="24"/>
          <w:szCs w:val="24"/>
        </w:rPr>
        <w:t>spełnił</w:t>
      </w:r>
      <w:r w:rsidR="00ED11CD">
        <w:rPr>
          <w:rFonts w:ascii="Arial" w:hAnsi="Arial" w:cs="Arial"/>
          <w:sz w:val="24"/>
          <w:szCs w:val="24"/>
        </w:rPr>
        <w:t>a</w:t>
      </w:r>
      <w:r w:rsidRPr="00FE3657">
        <w:rPr>
          <w:rFonts w:ascii="Arial" w:hAnsi="Arial" w:cs="Arial"/>
          <w:sz w:val="24"/>
          <w:szCs w:val="24"/>
        </w:rPr>
        <w:t xml:space="preserve"> wymogi formalne </w:t>
      </w:r>
      <w:r w:rsidR="00ED11CD">
        <w:rPr>
          <w:rFonts w:ascii="Arial" w:hAnsi="Arial" w:cs="Arial"/>
          <w:sz w:val="24"/>
          <w:szCs w:val="24"/>
        </w:rPr>
        <w:t xml:space="preserve">została </w:t>
      </w:r>
      <w:r w:rsidRPr="00FE3657">
        <w:rPr>
          <w:rFonts w:ascii="Arial" w:hAnsi="Arial" w:cs="Arial"/>
          <w:sz w:val="24"/>
          <w:szCs w:val="24"/>
        </w:rPr>
        <w:t>rozpatrzon</w:t>
      </w:r>
      <w:r w:rsidR="00ED11CD">
        <w:rPr>
          <w:rFonts w:ascii="Arial" w:hAnsi="Arial" w:cs="Arial"/>
          <w:sz w:val="24"/>
          <w:szCs w:val="24"/>
        </w:rPr>
        <w:t>a</w:t>
      </w:r>
      <w:r w:rsidRPr="00FE3657">
        <w:rPr>
          <w:rFonts w:ascii="Arial" w:hAnsi="Arial" w:cs="Arial"/>
          <w:sz w:val="24"/>
          <w:szCs w:val="24"/>
        </w:rPr>
        <w:t xml:space="preserve"> przez Komisję Konkursową na posiedzeniu w dniu </w:t>
      </w:r>
      <w:r w:rsidR="00ED11CD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</w:t>
      </w:r>
      <w:r w:rsidR="00ED11CD">
        <w:rPr>
          <w:rFonts w:ascii="Arial" w:hAnsi="Arial" w:cs="Arial"/>
          <w:sz w:val="24"/>
          <w:szCs w:val="24"/>
        </w:rPr>
        <w:t>sierpnia</w:t>
      </w:r>
      <w:r>
        <w:rPr>
          <w:rFonts w:ascii="Arial" w:hAnsi="Arial" w:cs="Arial"/>
          <w:sz w:val="24"/>
          <w:szCs w:val="24"/>
        </w:rPr>
        <w:t xml:space="preserve"> 202</w:t>
      </w:r>
      <w:r w:rsidR="00ED11CD">
        <w:rPr>
          <w:rFonts w:ascii="Arial" w:hAnsi="Arial" w:cs="Arial"/>
          <w:sz w:val="24"/>
          <w:szCs w:val="24"/>
        </w:rPr>
        <w:t>6</w:t>
      </w:r>
      <w:r w:rsidRPr="00FE3657">
        <w:rPr>
          <w:rFonts w:ascii="Arial" w:hAnsi="Arial" w:cs="Arial"/>
          <w:sz w:val="24"/>
          <w:szCs w:val="24"/>
        </w:rPr>
        <w:t xml:space="preserve"> roku</w:t>
      </w:r>
      <w:r w:rsidR="00ED11CD">
        <w:rPr>
          <w:rFonts w:ascii="Arial" w:hAnsi="Arial" w:cs="Arial"/>
          <w:sz w:val="24"/>
          <w:szCs w:val="24"/>
        </w:rPr>
        <w:t xml:space="preserve"> wraz z </w:t>
      </w:r>
      <w:r w:rsidRPr="00FE3657">
        <w:rPr>
          <w:rFonts w:ascii="Arial" w:hAnsi="Arial" w:cs="Arial"/>
          <w:sz w:val="24"/>
          <w:szCs w:val="24"/>
        </w:rPr>
        <w:t>propozycj</w:t>
      </w:r>
      <w:r w:rsidR="00ED11CD">
        <w:rPr>
          <w:rFonts w:ascii="Arial" w:hAnsi="Arial" w:cs="Arial"/>
          <w:sz w:val="24"/>
          <w:szCs w:val="24"/>
        </w:rPr>
        <w:t>ą</w:t>
      </w:r>
      <w:r w:rsidRPr="00FE3657">
        <w:rPr>
          <w:rFonts w:ascii="Arial" w:hAnsi="Arial" w:cs="Arial"/>
          <w:sz w:val="24"/>
          <w:szCs w:val="24"/>
        </w:rPr>
        <w:t xml:space="preserve"> dofinansowania, zgodnie z</w:t>
      </w:r>
      <w:r>
        <w:rPr>
          <w:rFonts w:ascii="Arial" w:hAnsi="Arial" w:cs="Arial"/>
          <w:sz w:val="24"/>
          <w:szCs w:val="24"/>
        </w:rPr>
        <w:t> </w:t>
      </w:r>
      <w:r w:rsidRPr="00FE3657">
        <w:rPr>
          <w:rFonts w:ascii="Arial" w:hAnsi="Arial" w:cs="Arial"/>
          <w:sz w:val="24"/>
          <w:szCs w:val="24"/>
        </w:rPr>
        <w:t>załącznikiem nr 1.</w:t>
      </w:r>
    </w:p>
    <w:p w14:paraId="36518874" w14:textId="360A82D7" w:rsidR="000D4DA3" w:rsidRPr="00326E89" w:rsidRDefault="000D4DA3" w:rsidP="000D4DA3">
      <w:pPr>
        <w:spacing w:before="120" w:after="0"/>
        <w:rPr>
          <w:rFonts w:ascii="Arial" w:hAnsi="Arial" w:cs="Arial"/>
          <w:sz w:val="24"/>
          <w:szCs w:val="24"/>
        </w:rPr>
      </w:pPr>
      <w:r w:rsidRPr="00C7051C">
        <w:rPr>
          <w:rFonts w:ascii="Arial" w:hAnsi="Arial" w:cs="Arial"/>
          <w:sz w:val="24"/>
          <w:szCs w:val="24"/>
        </w:rPr>
        <w:t xml:space="preserve">Protokół z </w:t>
      </w:r>
      <w:r>
        <w:rPr>
          <w:rFonts w:ascii="Arial" w:hAnsi="Arial" w:cs="Arial"/>
          <w:sz w:val="24"/>
          <w:szCs w:val="24"/>
        </w:rPr>
        <w:t>prac</w:t>
      </w:r>
      <w:r w:rsidRPr="00C7051C">
        <w:rPr>
          <w:rFonts w:ascii="Arial" w:hAnsi="Arial" w:cs="Arial"/>
          <w:sz w:val="24"/>
          <w:szCs w:val="24"/>
        </w:rPr>
        <w:t xml:space="preserve"> Komisji Konkursowej znajduje się w siedzibie </w:t>
      </w:r>
      <w:r w:rsidR="00ED11CD">
        <w:rPr>
          <w:rFonts w:ascii="Arial" w:hAnsi="Arial" w:cs="Arial"/>
          <w:sz w:val="24"/>
          <w:szCs w:val="24"/>
        </w:rPr>
        <w:t>Regionalnego Ośrodka Polityki Społecznej</w:t>
      </w:r>
      <w:r w:rsidRPr="00C7051C">
        <w:rPr>
          <w:rFonts w:ascii="Arial" w:hAnsi="Arial" w:cs="Arial"/>
          <w:sz w:val="24"/>
          <w:szCs w:val="24"/>
        </w:rPr>
        <w:t xml:space="preserve"> Urzędu Marszałkow</w:t>
      </w:r>
      <w:r>
        <w:rPr>
          <w:rFonts w:ascii="Arial" w:hAnsi="Arial" w:cs="Arial"/>
          <w:sz w:val="24"/>
          <w:szCs w:val="24"/>
        </w:rPr>
        <w:t>skiego Województwa Pomorskiego.</w:t>
      </w:r>
    </w:p>
    <w:bookmarkEnd w:id="2"/>
    <w:p w14:paraId="7134A349" w14:textId="77777777" w:rsidR="00ED11CD" w:rsidRDefault="00ED11CD" w:rsidP="00202F1C">
      <w:pPr>
        <w:spacing w:after="0"/>
        <w:rPr>
          <w:rFonts w:ascii="Arial" w:hAnsi="Arial" w:cs="Arial"/>
          <w:bCs/>
          <w:sz w:val="24"/>
          <w:szCs w:val="24"/>
        </w:rPr>
      </w:pPr>
    </w:p>
    <w:p w14:paraId="493996C5" w14:textId="77777777" w:rsidR="00ED11CD" w:rsidRPr="002B0317" w:rsidRDefault="00ED11CD" w:rsidP="00ED11CD">
      <w:pPr>
        <w:spacing w:after="0"/>
        <w:rPr>
          <w:rFonts w:ascii="Arial" w:hAnsi="Arial" w:cs="Arial"/>
          <w:b/>
          <w:sz w:val="24"/>
          <w:szCs w:val="24"/>
        </w:rPr>
      </w:pPr>
      <w:r w:rsidRPr="00A15E50">
        <w:rPr>
          <w:rFonts w:ascii="Arial" w:hAnsi="Arial" w:cs="Arial"/>
          <w:b/>
          <w:sz w:val="24"/>
          <w:szCs w:val="24"/>
        </w:rPr>
        <w:t xml:space="preserve">Środki na realizację zadania zostały zabezpieczone w budżecie na 2026 r. </w:t>
      </w:r>
      <w:r w:rsidRPr="00A15E50">
        <w:rPr>
          <w:rFonts w:ascii="Arial" w:hAnsi="Arial" w:cs="Arial"/>
          <w:b/>
          <w:sz w:val="24"/>
          <w:szCs w:val="24"/>
        </w:rPr>
        <w:br/>
        <w:t xml:space="preserve">w Dziale 851, Rozdziale 85154 § </w:t>
      </w:r>
      <w:r>
        <w:rPr>
          <w:rFonts w:ascii="Arial" w:hAnsi="Arial" w:cs="Arial"/>
          <w:b/>
          <w:sz w:val="24"/>
          <w:szCs w:val="24"/>
        </w:rPr>
        <w:t>2830</w:t>
      </w:r>
      <w:r w:rsidRPr="00A15E50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4</w:t>
      </w:r>
      <w:r w:rsidRPr="00A15E50">
        <w:rPr>
          <w:rFonts w:ascii="Arial" w:hAnsi="Arial" w:cs="Arial"/>
          <w:b/>
          <w:sz w:val="24"/>
          <w:szCs w:val="24"/>
        </w:rPr>
        <w:t xml:space="preserve">00.000,00 zł. Zadanie W/ROPS/03  </w:t>
      </w:r>
    </w:p>
    <w:p w14:paraId="5CB28F8A" w14:textId="77777777" w:rsidR="00ED11CD" w:rsidRPr="00202F1C" w:rsidRDefault="00ED11CD" w:rsidP="00202F1C">
      <w:pPr>
        <w:spacing w:after="0"/>
        <w:rPr>
          <w:rFonts w:ascii="Arial" w:hAnsi="Arial" w:cs="Arial"/>
          <w:bCs/>
          <w:sz w:val="24"/>
          <w:szCs w:val="24"/>
        </w:rPr>
      </w:pPr>
    </w:p>
    <w:sectPr w:rsidR="00ED11CD" w:rsidRPr="00202F1C" w:rsidSect="00F341F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DD71" w14:textId="77777777" w:rsidR="00334754" w:rsidRDefault="00334754" w:rsidP="00947017">
      <w:pPr>
        <w:spacing w:after="0" w:line="240" w:lineRule="auto"/>
      </w:pPr>
      <w:r>
        <w:separator/>
      </w:r>
    </w:p>
  </w:endnote>
  <w:endnote w:type="continuationSeparator" w:id="0">
    <w:p w14:paraId="5697F490" w14:textId="77777777" w:rsidR="00334754" w:rsidRDefault="00334754" w:rsidP="0094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7AE6" w14:textId="77777777" w:rsidR="00334754" w:rsidRDefault="00334754" w:rsidP="00947017">
      <w:pPr>
        <w:spacing w:after="0" w:line="240" w:lineRule="auto"/>
      </w:pPr>
      <w:r>
        <w:separator/>
      </w:r>
    </w:p>
  </w:footnote>
  <w:footnote w:type="continuationSeparator" w:id="0">
    <w:p w14:paraId="61276452" w14:textId="77777777" w:rsidR="00334754" w:rsidRDefault="00334754" w:rsidP="00947017">
      <w:pPr>
        <w:spacing w:after="0" w:line="240" w:lineRule="auto"/>
      </w:pPr>
      <w:r>
        <w:continuationSeparator/>
      </w:r>
    </w:p>
  </w:footnote>
  <w:footnote w:id="1">
    <w:p w14:paraId="1F7F4F8A" w14:textId="3754ECB0" w:rsidR="009F5932" w:rsidRPr="00D8273B" w:rsidRDefault="009F5932" w:rsidP="009F5932">
      <w:pPr>
        <w:pStyle w:val="Tekstprzypisudolnego"/>
        <w:rPr>
          <w:rFonts w:ascii="Arial" w:hAnsi="Arial" w:cs="Arial"/>
          <w:sz w:val="22"/>
          <w:szCs w:val="22"/>
        </w:rPr>
      </w:pPr>
      <w:r w:rsidRPr="00D8273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D8273B">
        <w:rPr>
          <w:rFonts w:ascii="Arial" w:hAnsi="Arial" w:cs="Arial"/>
          <w:sz w:val="22"/>
          <w:szCs w:val="22"/>
        </w:rPr>
        <w:t xml:space="preserve"> Zmiany tekstu jednolitego wyżej wymienionej ustawy zostały ogłoszone w: Dz.U. z 202</w:t>
      </w:r>
      <w:r>
        <w:rPr>
          <w:rFonts w:ascii="Arial" w:hAnsi="Arial" w:cs="Arial"/>
          <w:sz w:val="22"/>
          <w:szCs w:val="22"/>
        </w:rPr>
        <w:t>6</w:t>
      </w:r>
      <w:r w:rsidRPr="00D8273B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451</w:t>
      </w:r>
      <w:r w:rsidRPr="00D8273B">
        <w:rPr>
          <w:rFonts w:ascii="Arial" w:hAnsi="Arial" w:cs="Arial"/>
          <w:sz w:val="22"/>
          <w:szCs w:val="22"/>
        </w:rPr>
        <w:t xml:space="preserve"> </w:t>
      </w:r>
    </w:p>
  </w:footnote>
  <w:footnote w:id="2">
    <w:p w14:paraId="43E10782" w14:textId="5008F95F" w:rsidR="009F5932" w:rsidRPr="00D8273B" w:rsidRDefault="009F5932" w:rsidP="009F5932">
      <w:pPr>
        <w:pStyle w:val="Tekstprzypisudolnego"/>
        <w:rPr>
          <w:rFonts w:ascii="Arial" w:hAnsi="Arial" w:cs="Arial"/>
          <w:sz w:val="22"/>
          <w:szCs w:val="22"/>
        </w:rPr>
      </w:pPr>
      <w:r w:rsidRPr="00D8273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D8273B">
        <w:rPr>
          <w:rFonts w:ascii="Arial" w:hAnsi="Arial" w:cs="Arial"/>
          <w:sz w:val="22"/>
          <w:szCs w:val="22"/>
        </w:rPr>
        <w:t xml:space="preserve"> Zmiany tekstu jednolitego wyżej wymienionej ustawy zostały ogłoszone w: Dz.U. z 202</w:t>
      </w:r>
      <w:r>
        <w:rPr>
          <w:rFonts w:ascii="Arial" w:hAnsi="Arial" w:cs="Arial"/>
          <w:sz w:val="22"/>
          <w:szCs w:val="22"/>
        </w:rPr>
        <w:t>6</w:t>
      </w:r>
      <w:r w:rsidRPr="00D8273B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1004</w:t>
      </w:r>
      <w:r w:rsidRPr="00D8273B">
        <w:rPr>
          <w:rFonts w:ascii="Arial" w:hAnsi="Arial" w:cs="Arial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D7D"/>
    <w:multiLevelType w:val="hybridMultilevel"/>
    <w:tmpl w:val="1CA8E1CC"/>
    <w:lvl w:ilvl="0" w:tplc="6D8E3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8E3E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F650B"/>
    <w:multiLevelType w:val="multilevel"/>
    <w:tmpl w:val="68202270"/>
    <w:lvl w:ilvl="0">
      <w:start w:val="1"/>
      <w:numFmt w:val="decimal"/>
      <w:lvlText w:val="%1)"/>
      <w:lvlJc w:val="left"/>
      <w:pPr>
        <w:tabs>
          <w:tab w:val="num" w:pos="1085"/>
        </w:tabs>
        <w:ind w:left="1085" w:hanging="375"/>
      </w:pPr>
    </w:lvl>
    <w:lvl w:ilvl="1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A60268D"/>
    <w:multiLevelType w:val="hybridMultilevel"/>
    <w:tmpl w:val="F9942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5FAB"/>
    <w:multiLevelType w:val="hybridMultilevel"/>
    <w:tmpl w:val="DB861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80BA7"/>
    <w:multiLevelType w:val="hybridMultilevel"/>
    <w:tmpl w:val="8DF80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2776F"/>
    <w:multiLevelType w:val="hybridMultilevel"/>
    <w:tmpl w:val="F956EE64"/>
    <w:lvl w:ilvl="0" w:tplc="13EED59C">
      <w:start w:val="1"/>
      <w:numFmt w:val="decimal"/>
      <w:pStyle w:val="Akapitzlist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738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004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4147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8567989">
    <w:abstractNumId w:val="0"/>
  </w:num>
  <w:num w:numId="5" w16cid:durableId="71243650">
    <w:abstractNumId w:val="5"/>
  </w:num>
  <w:num w:numId="6" w16cid:durableId="560478614">
    <w:abstractNumId w:val="2"/>
  </w:num>
  <w:num w:numId="7" w16cid:durableId="30108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A093391-4957-4A7B-9EAA-F308870470EF}"/>
  </w:docVars>
  <w:rsids>
    <w:rsidRoot w:val="00C21E51"/>
    <w:rsid w:val="0000078E"/>
    <w:rsid w:val="00002250"/>
    <w:rsid w:val="00033015"/>
    <w:rsid w:val="00051D16"/>
    <w:rsid w:val="00061EC5"/>
    <w:rsid w:val="00073EFE"/>
    <w:rsid w:val="000772A7"/>
    <w:rsid w:val="000803A2"/>
    <w:rsid w:val="000A6EEA"/>
    <w:rsid w:val="000B1691"/>
    <w:rsid w:val="000B6B32"/>
    <w:rsid w:val="000C0832"/>
    <w:rsid w:val="000D4DA3"/>
    <w:rsid w:val="000E629F"/>
    <w:rsid w:val="000F251D"/>
    <w:rsid w:val="0011458C"/>
    <w:rsid w:val="0011643E"/>
    <w:rsid w:val="0012604D"/>
    <w:rsid w:val="00151CB2"/>
    <w:rsid w:val="00153EEA"/>
    <w:rsid w:val="0018505F"/>
    <w:rsid w:val="00194A21"/>
    <w:rsid w:val="001B6B6C"/>
    <w:rsid w:val="001C4B30"/>
    <w:rsid w:val="001D6873"/>
    <w:rsid w:val="00202F1C"/>
    <w:rsid w:val="0023512A"/>
    <w:rsid w:val="00247C06"/>
    <w:rsid w:val="002640F2"/>
    <w:rsid w:val="00280B5B"/>
    <w:rsid w:val="00284816"/>
    <w:rsid w:val="002963B0"/>
    <w:rsid w:val="002973BE"/>
    <w:rsid w:val="002A04A9"/>
    <w:rsid w:val="002A3F02"/>
    <w:rsid w:val="002E5331"/>
    <w:rsid w:val="002F7A9A"/>
    <w:rsid w:val="00310576"/>
    <w:rsid w:val="0032180B"/>
    <w:rsid w:val="00331591"/>
    <w:rsid w:val="00334754"/>
    <w:rsid w:val="00346A42"/>
    <w:rsid w:val="003753BF"/>
    <w:rsid w:val="00384BE7"/>
    <w:rsid w:val="00390603"/>
    <w:rsid w:val="00396BE3"/>
    <w:rsid w:val="003A23D9"/>
    <w:rsid w:val="003B3325"/>
    <w:rsid w:val="003D23A7"/>
    <w:rsid w:val="003D4975"/>
    <w:rsid w:val="003E2EBD"/>
    <w:rsid w:val="003E31CB"/>
    <w:rsid w:val="003E3424"/>
    <w:rsid w:val="0041556F"/>
    <w:rsid w:val="00425DE8"/>
    <w:rsid w:val="00430387"/>
    <w:rsid w:val="004434AE"/>
    <w:rsid w:val="00456149"/>
    <w:rsid w:val="00466CD8"/>
    <w:rsid w:val="004A40FD"/>
    <w:rsid w:val="004A4B46"/>
    <w:rsid w:val="004D0527"/>
    <w:rsid w:val="004D0575"/>
    <w:rsid w:val="004E29E8"/>
    <w:rsid w:val="004E2FE0"/>
    <w:rsid w:val="004F316A"/>
    <w:rsid w:val="0050729A"/>
    <w:rsid w:val="00543015"/>
    <w:rsid w:val="00547FF4"/>
    <w:rsid w:val="00557C1D"/>
    <w:rsid w:val="005767FF"/>
    <w:rsid w:val="00581EA4"/>
    <w:rsid w:val="005B626B"/>
    <w:rsid w:val="005E0CEB"/>
    <w:rsid w:val="005F4126"/>
    <w:rsid w:val="00610AE9"/>
    <w:rsid w:val="00617E37"/>
    <w:rsid w:val="0063683B"/>
    <w:rsid w:val="00647BA9"/>
    <w:rsid w:val="0065642A"/>
    <w:rsid w:val="00664A66"/>
    <w:rsid w:val="00676C8C"/>
    <w:rsid w:val="00682567"/>
    <w:rsid w:val="006967AA"/>
    <w:rsid w:val="006A7858"/>
    <w:rsid w:val="006C14FC"/>
    <w:rsid w:val="006C2789"/>
    <w:rsid w:val="006D6283"/>
    <w:rsid w:val="006F28AF"/>
    <w:rsid w:val="006F612F"/>
    <w:rsid w:val="007109C3"/>
    <w:rsid w:val="007126F9"/>
    <w:rsid w:val="00714830"/>
    <w:rsid w:val="00724780"/>
    <w:rsid w:val="007334D5"/>
    <w:rsid w:val="00735CF1"/>
    <w:rsid w:val="00740D29"/>
    <w:rsid w:val="00740DCF"/>
    <w:rsid w:val="00754CAF"/>
    <w:rsid w:val="00767043"/>
    <w:rsid w:val="00796196"/>
    <w:rsid w:val="007A3531"/>
    <w:rsid w:val="007D2144"/>
    <w:rsid w:val="007D3FE6"/>
    <w:rsid w:val="007D778E"/>
    <w:rsid w:val="007E0342"/>
    <w:rsid w:val="007E2571"/>
    <w:rsid w:val="007E4F8C"/>
    <w:rsid w:val="007E6985"/>
    <w:rsid w:val="008163CD"/>
    <w:rsid w:val="00822926"/>
    <w:rsid w:val="008424FD"/>
    <w:rsid w:val="00842E4C"/>
    <w:rsid w:val="00844706"/>
    <w:rsid w:val="00846E12"/>
    <w:rsid w:val="008557E4"/>
    <w:rsid w:val="0085690E"/>
    <w:rsid w:val="00892E0B"/>
    <w:rsid w:val="00896877"/>
    <w:rsid w:val="008C2878"/>
    <w:rsid w:val="008C4C55"/>
    <w:rsid w:val="008C6601"/>
    <w:rsid w:val="008C7DE5"/>
    <w:rsid w:val="008D6C56"/>
    <w:rsid w:val="008E0F85"/>
    <w:rsid w:val="008F2913"/>
    <w:rsid w:val="009001B4"/>
    <w:rsid w:val="00905F42"/>
    <w:rsid w:val="00906F5F"/>
    <w:rsid w:val="00913C17"/>
    <w:rsid w:val="00926B6A"/>
    <w:rsid w:val="00937A62"/>
    <w:rsid w:val="009408C8"/>
    <w:rsid w:val="0094125C"/>
    <w:rsid w:val="00947017"/>
    <w:rsid w:val="009549E4"/>
    <w:rsid w:val="0095649D"/>
    <w:rsid w:val="0096348E"/>
    <w:rsid w:val="00967843"/>
    <w:rsid w:val="009760B2"/>
    <w:rsid w:val="00977066"/>
    <w:rsid w:val="009928BB"/>
    <w:rsid w:val="0099350A"/>
    <w:rsid w:val="009B142A"/>
    <w:rsid w:val="009E0663"/>
    <w:rsid w:val="009F4BDF"/>
    <w:rsid w:val="009F5932"/>
    <w:rsid w:val="00A00A72"/>
    <w:rsid w:val="00A10431"/>
    <w:rsid w:val="00A14DDE"/>
    <w:rsid w:val="00A42DB5"/>
    <w:rsid w:val="00A64E42"/>
    <w:rsid w:val="00A651E9"/>
    <w:rsid w:val="00A7101B"/>
    <w:rsid w:val="00A76AAB"/>
    <w:rsid w:val="00A82484"/>
    <w:rsid w:val="00AB0061"/>
    <w:rsid w:val="00AF01FA"/>
    <w:rsid w:val="00AF11EA"/>
    <w:rsid w:val="00AF5632"/>
    <w:rsid w:val="00AF605E"/>
    <w:rsid w:val="00AF77AC"/>
    <w:rsid w:val="00B14ADA"/>
    <w:rsid w:val="00B169E3"/>
    <w:rsid w:val="00B20195"/>
    <w:rsid w:val="00B202EE"/>
    <w:rsid w:val="00B45F38"/>
    <w:rsid w:val="00B57B70"/>
    <w:rsid w:val="00B85373"/>
    <w:rsid w:val="00B85F59"/>
    <w:rsid w:val="00BA3C9F"/>
    <w:rsid w:val="00BB52A1"/>
    <w:rsid w:val="00BD5737"/>
    <w:rsid w:val="00BE0082"/>
    <w:rsid w:val="00C070BF"/>
    <w:rsid w:val="00C21E51"/>
    <w:rsid w:val="00C320AB"/>
    <w:rsid w:val="00C34711"/>
    <w:rsid w:val="00C350C9"/>
    <w:rsid w:val="00C360DF"/>
    <w:rsid w:val="00C5206C"/>
    <w:rsid w:val="00C52CD6"/>
    <w:rsid w:val="00C54B15"/>
    <w:rsid w:val="00C56C75"/>
    <w:rsid w:val="00C56F4A"/>
    <w:rsid w:val="00C65124"/>
    <w:rsid w:val="00C74766"/>
    <w:rsid w:val="00C93904"/>
    <w:rsid w:val="00CA2154"/>
    <w:rsid w:val="00CC0E8C"/>
    <w:rsid w:val="00CC19C0"/>
    <w:rsid w:val="00CC55ED"/>
    <w:rsid w:val="00CD2656"/>
    <w:rsid w:val="00CD52AE"/>
    <w:rsid w:val="00CE3B79"/>
    <w:rsid w:val="00CE74C8"/>
    <w:rsid w:val="00CE766C"/>
    <w:rsid w:val="00CE78DB"/>
    <w:rsid w:val="00D05B57"/>
    <w:rsid w:val="00D1116A"/>
    <w:rsid w:val="00D13587"/>
    <w:rsid w:val="00D15BBB"/>
    <w:rsid w:val="00D22B63"/>
    <w:rsid w:val="00D2329B"/>
    <w:rsid w:val="00D31BBF"/>
    <w:rsid w:val="00D41BA8"/>
    <w:rsid w:val="00D50029"/>
    <w:rsid w:val="00D72F17"/>
    <w:rsid w:val="00D81492"/>
    <w:rsid w:val="00D95780"/>
    <w:rsid w:val="00DA3867"/>
    <w:rsid w:val="00DA6DCE"/>
    <w:rsid w:val="00DB33CD"/>
    <w:rsid w:val="00DB753F"/>
    <w:rsid w:val="00DC2DFB"/>
    <w:rsid w:val="00DD0D22"/>
    <w:rsid w:val="00DE1C35"/>
    <w:rsid w:val="00DF5F0A"/>
    <w:rsid w:val="00DF7C4B"/>
    <w:rsid w:val="00E0599A"/>
    <w:rsid w:val="00E11412"/>
    <w:rsid w:val="00E23101"/>
    <w:rsid w:val="00E26E42"/>
    <w:rsid w:val="00E336E8"/>
    <w:rsid w:val="00E37E82"/>
    <w:rsid w:val="00E720BF"/>
    <w:rsid w:val="00E77187"/>
    <w:rsid w:val="00EA651E"/>
    <w:rsid w:val="00EB5B2C"/>
    <w:rsid w:val="00EB7438"/>
    <w:rsid w:val="00ED11CD"/>
    <w:rsid w:val="00EF2CA9"/>
    <w:rsid w:val="00F00F60"/>
    <w:rsid w:val="00F032D3"/>
    <w:rsid w:val="00F049BF"/>
    <w:rsid w:val="00F1746A"/>
    <w:rsid w:val="00F341F8"/>
    <w:rsid w:val="00F46156"/>
    <w:rsid w:val="00F53306"/>
    <w:rsid w:val="00F53C5B"/>
    <w:rsid w:val="00F575B5"/>
    <w:rsid w:val="00F6358B"/>
    <w:rsid w:val="00F7244C"/>
    <w:rsid w:val="00F7340E"/>
    <w:rsid w:val="00F843FA"/>
    <w:rsid w:val="00FA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8C11"/>
  <w15:chartTrackingRefBased/>
  <w15:docId w15:val="{F0AB71AB-9BE2-42C6-9BA5-25FB7C1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F38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963B0"/>
    <w:pPr>
      <w:keepNext/>
      <w:keepLines/>
      <w:spacing w:before="240" w:after="480"/>
      <w:jc w:val="center"/>
      <w:outlineLvl w:val="0"/>
    </w:pPr>
    <w:rPr>
      <w:rFonts w:ascii="Arial" w:eastAsiaTheme="majorEastAsia" w:hAnsi="Arial" w:cstheme="majorBidi"/>
      <w:b/>
      <w:spacing w:val="30"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45F38"/>
    <w:pPr>
      <w:keepNext/>
      <w:spacing w:before="240"/>
      <w:jc w:val="center"/>
      <w:outlineLvl w:val="1"/>
    </w:pPr>
    <w:rPr>
      <w:rFonts w:ascii="Arial" w:hAnsi="Arial" w:cs="Arial"/>
      <w:b/>
      <w:bCs/>
      <w:i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63B0"/>
    <w:rPr>
      <w:rFonts w:ascii="Arial" w:eastAsiaTheme="majorEastAsia" w:hAnsi="Arial" w:cstheme="majorBidi"/>
      <w:b/>
      <w:spacing w:val="30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45F38"/>
    <w:rPr>
      <w:rFonts w:ascii="Arial" w:eastAsia="Times New Roman" w:hAnsi="Arial" w:cs="Arial"/>
      <w:b/>
      <w:bCs/>
      <w:iCs/>
      <w:sz w:val="24"/>
      <w:szCs w:val="28"/>
      <w:lang w:eastAsia="pl-PL"/>
    </w:rPr>
  </w:style>
  <w:style w:type="paragraph" w:styleId="Tytu">
    <w:name w:val="Title"/>
    <w:basedOn w:val="Tekstpodstawowy"/>
    <w:next w:val="Podtytu"/>
    <w:link w:val="TytuZnak"/>
    <w:autoRedefine/>
    <w:uiPriority w:val="10"/>
    <w:qFormat/>
    <w:rsid w:val="00B45F38"/>
    <w:pPr>
      <w:spacing w:before="240" w:after="240" w:line="360" w:lineRule="auto"/>
      <w:jc w:val="center"/>
    </w:pPr>
    <w:rPr>
      <w:rFonts w:ascii="Arial" w:eastAsiaTheme="majorEastAsia" w:hAnsi="Arial" w:cs="Arial"/>
      <w:b/>
      <w:spacing w:val="30"/>
      <w:kern w:val="28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B45F38"/>
    <w:rPr>
      <w:rFonts w:ascii="Arial" w:eastAsiaTheme="majorEastAsia" w:hAnsi="Arial" w:cs="Arial"/>
      <w:b/>
      <w:spacing w:val="30"/>
      <w:kern w:val="2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5F38"/>
    <w:pPr>
      <w:numPr>
        <w:numId w:val="1"/>
      </w:numPr>
      <w:spacing w:before="120" w:after="0"/>
    </w:pPr>
    <w:rPr>
      <w:rFonts w:ascii="Arial" w:hAnsi="Arial"/>
      <w:sz w:val="24"/>
    </w:rPr>
  </w:style>
  <w:style w:type="character" w:customStyle="1" w:styleId="ZarzdzeniewsprwieZnak">
    <w:name w:val="Zarządzenie w sprwie Znak"/>
    <w:basedOn w:val="Domylnaczcionkaakapitu"/>
    <w:link w:val="Zarzdzeniewsprwie"/>
    <w:locked/>
    <w:rsid w:val="00B45F38"/>
    <w:rPr>
      <w:rFonts w:ascii="Arial" w:eastAsia="Times New Roman" w:hAnsi="Arial" w:cs="Arial"/>
      <w:b/>
      <w:sz w:val="24"/>
      <w:szCs w:val="20"/>
      <w:lang w:eastAsia="pl-PL"/>
    </w:rPr>
  </w:style>
  <w:style w:type="paragraph" w:customStyle="1" w:styleId="Zarzdzeniewsprwie">
    <w:name w:val="Zarządzenie w sprwie"/>
    <w:basedOn w:val="Normalny"/>
    <w:link w:val="ZarzdzeniewsprwieZnak"/>
    <w:qFormat/>
    <w:rsid w:val="00B45F38"/>
    <w:pPr>
      <w:spacing w:after="360"/>
    </w:pPr>
    <w:rPr>
      <w:rFonts w:ascii="Arial" w:hAnsi="Arial" w:cs="Arial"/>
      <w:b/>
      <w:sz w:val="24"/>
    </w:rPr>
  </w:style>
  <w:style w:type="character" w:customStyle="1" w:styleId="PodstawaprawnaZnak">
    <w:name w:val="Podstawa prawna Znak"/>
    <w:basedOn w:val="Domylnaczcionkaakapitu"/>
    <w:link w:val="Podstawaprawna"/>
    <w:locked/>
    <w:rsid w:val="00B45F38"/>
    <w:rPr>
      <w:rFonts w:ascii="Arial" w:eastAsia="Times New Roman" w:hAnsi="Arial" w:cs="Arial"/>
      <w:lang w:eastAsia="pl-PL"/>
    </w:rPr>
  </w:style>
  <w:style w:type="paragraph" w:customStyle="1" w:styleId="Podstawaprawna">
    <w:name w:val="Podstawa prawna"/>
    <w:basedOn w:val="Normalny"/>
    <w:link w:val="PodstawaprawnaZnak"/>
    <w:qFormat/>
    <w:rsid w:val="00B45F38"/>
    <w:pPr>
      <w:spacing w:after="240"/>
    </w:pPr>
    <w:rPr>
      <w:rFonts w:ascii="Arial" w:hAnsi="Arial" w:cs="Arial"/>
      <w:sz w:val="22"/>
      <w:szCs w:val="22"/>
    </w:rPr>
  </w:style>
  <w:style w:type="character" w:customStyle="1" w:styleId="ProjektZnak">
    <w:name w:val="Projekt Znak"/>
    <w:basedOn w:val="Domylnaczcionkaakapitu"/>
    <w:link w:val="Projekt"/>
    <w:locked/>
    <w:rsid w:val="00B45F38"/>
    <w:rPr>
      <w:rFonts w:ascii="Arial" w:eastAsia="Times New Roman" w:hAnsi="Arial" w:cs="Times New Roman"/>
      <w:spacing w:val="30"/>
      <w:szCs w:val="20"/>
      <w:lang w:eastAsia="pl-PL"/>
    </w:rPr>
  </w:style>
  <w:style w:type="paragraph" w:customStyle="1" w:styleId="Projekt">
    <w:name w:val="Projekt"/>
    <w:basedOn w:val="Normalny"/>
    <w:link w:val="ProjektZnak"/>
    <w:qFormat/>
    <w:rsid w:val="00B45F38"/>
    <w:pPr>
      <w:spacing w:after="360"/>
    </w:pPr>
    <w:rPr>
      <w:rFonts w:ascii="Arial" w:hAnsi="Arial"/>
      <w:spacing w:val="30"/>
      <w:sz w:val="22"/>
    </w:rPr>
  </w:style>
  <w:style w:type="character" w:styleId="Wyrnieniedelikatne">
    <w:name w:val="Subtle Emphasis"/>
    <w:basedOn w:val="Wyrnienieintensywne"/>
    <w:uiPriority w:val="19"/>
    <w:qFormat/>
    <w:rsid w:val="00B45F38"/>
    <w:rPr>
      <w:rFonts w:ascii="Arial" w:eastAsia="Times New Roman" w:hAnsi="Arial" w:cs="Times New Roman" w:hint="default"/>
      <w:b/>
      <w:bCs w:val="0"/>
      <w:i w:val="0"/>
      <w:iCs w:val="0"/>
      <w:color w:val="auto"/>
      <w:spacing w:val="3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5F3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5F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5F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45F38"/>
    <w:rPr>
      <w:rFonts w:eastAsiaTheme="minorEastAsia"/>
      <w:color w:val="5A5A5A" w:themeColor="text1" w:themeTint="A5"/>
      <w:spacing w:val="15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B45F38"/>
    <w:rPr>
      <w:i/>
      <w:iCs/>
      <w:color w:val="5B9BD5" w:themeColor="accent1"/>
    </w:rPr>
  </w:style>
  <w:style w:type="paragraph" w:styleId="Tekstprzypisudolnego">
    <w:name w:val="footnote text"/>
    <w:basedOn w:val="Normalny"/>
    <w:link w:val="TekstprzypisudolnegoZnak"/>
    <w:semiHidden/>
    <w:unhideWhenUsed/>
    <w:rsid w:val="0094701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701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9470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C8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E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E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EB5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6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A4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A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A4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D4DA3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7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E143671-4B48-4EA2-B654-1973622B2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93391-4957-4A7B-9EAA-F308870470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ZWP zlecającej</vt:lpstr>
    </vt:vector>
  </TitlesOfParts>
  <Company>umwp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ZWP zlecającej</dc:title>
  <dc:subject/>
  <dc:creator>Agata Chrul</dc:creator>
  <cp:keywords>uchwała ZWP, zlecenie realizacji, konkurs</cp:keywords>
  <dc:description/>
  <cp:lastModifiedBy>Wyrobek Agata</cp:lastModifiedBy>
  <cp:revision>8</cp:revision>
  <cp:lastPrinted>2026-09-08T06:33:00Z</cp:lastPrinted>
  <dcterms:created xsi:type="dcterms:W3CDTF">2026-04-28T11:54:00Z</dcterms:created>
  <dcterms:modified xsi:type="dcterms:W3CDTF">2026-09-10T09:03:00Z</dcterms:modified>
</cp:coreProperties>
</file>