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D0635" w14:textId="23086E52" w:rsidR="002F471F" w:rsidRPr="00163DBE" w:rsidRDefault="002F471F" w:rsidP="001E131E">
      <w:pPr>
        <w:pStyle w:val="Nagwek2"/>
        <w:tabs>
          <w:tab w:val="left" w:pos="4536"/>
        </w:tabs>
        <w:spacing w:before="0" w:after="0"/>
        <w:ind w:left="4536"/>
        <w:jc w:val="left"/>
        <w:rPr>
          <w:b w:val="0"/>
          <w:sz w:val="22"/>
        </w:rPr>
      </w:pPr>
      <w:r w:rsidRPr="00163DBE">
        <w:rPr>
          <w:b w:val="0"/>
          <w:sz w:val="22"/>
        </w:rPr>
        <w:t>Załącznik Nr 1</w:t>
      </w:r>
      <w:r w:rsidR="001E131E" w:rsidRPr="00163DBE">
        <w:rPr>
          <w:b w:val="0"/>
          <w:sz w:val="22"/>
        </w:rPr>
        <w:br/>
      </w:r>
      <w:r w:rsidRPr="00163DBE">
        <w:rPr>
          <w:b w:val="0"/>
          <w:sz w:val="22"/>
        </w:rPr>
        <w:t>do Uchwały</w:t>
      </w:r>
      <w:r w:rsidR="00085C2F">
        <w:rPr>
          <w:b w:val="0"/>
          <w:sz w:val="22"/>
        </w:rPr>
        <w:t xml:space="preserve"> Nr</w:t>
      </w:r>
      <w:r w:rsidRPr="00163DBE">
        <w:rPr>
          <w:b w:val="0"/>
          <w:sz w:val="22"/>
        </w:rPr>
        <w:t xml:space="preserve"> </w:t>
      </w:r>
      <w:r w:rsidR="00085C2F" w:rsidRPr="00085C2F">
        <w:rPr>
          <w:b w:val="0"/>
          <w:sz w:val="22"/>
        </w:rPr>
        <w:t>282/169/26</w:t>
      </w:r>
      <w:r w:rsidR="00085C2F" w:rsidRPr="00085C2F">
        <w:rPr>
          <w:b w:val="0"/>
          <w:sz w:val="22"/>
        </w:rPr>
        <w:br/>
        <w:t>Zarządu Województwa Pomorskiego</w:t>
      </w:r>
      <w:r w:rsidR="00085C2F" w:rsidRPr="00085C2F">
        <w:rPr>
          <w:b w:val="0"/>
          <w:sz w:val="22"/>
        </w:rPr>
        <w:br/>
        <w:t>z dnia 5 marca 2026 r.</w:t>
      </w:r>
    </w:p>
    <w:p w14:paraId="6413E2B0" w14:textId="77777777" w:rsidR="002F471F" w:rsidRPr="00163DBE" w:rsidRDefault="002F471F" w:rsidP="005D371F">
      <w:pPr>
        <w:keepNext/>
        <w:keepLines/>
        <w:spacing w:before="240" w:after="240" w:line="276" w:lineRule="auto"/>
        <w:jc w:val="center"/>
        <w:outlineLvl w:val="0"/>
        <w:rPr>
          <w:rFonts w:ascii="Arial" w:eastAsiaTheme="majorEastAsia" w:hAnsi="Arial" w:cstheme="majorBidi"/>
          <w:spacing w:val="30"/>
          <w:sz w:val="32"/>
          <w:szCs w:val="32"/>
        </w:rPr>
      </w:pPr>
      <w:r w:rsidRPr="00163DBE">
        <w:rPr>
          <w:rFonts w:ascii="Arial" w:eastAsiaTheme="majorEastAsia" w:hAnsi="Arial" w:cstheme="majorBidi"/>
          <w:b/>
          <w:spacing w:val="30"/>
          <w:sz w:val="32"/>
          <w:szCs w:val="32"/>
        </w:rPr>
        <w:t>ZARZĄD WOJEWÓDZTWA POMORSKIEGO</w:t>
      </w:r>
    </w:p>
    <w:p w14:paraId="69EC660F" w14:textId="5C4F84DE" w:rsidR="002F471F" w:rsidRPr="00163DBE" w:rsidRDefault="002F471F" w:rsidP="005D371F">
      <w:pPr>
        <w:spacing w:after="120" w:line="276" w:lineRule="auto"/>
        <w:rPr>
          <w:rFonts w:ascii="Arial" w:hAnsi="Arial" w:cs="Arial"/>
          <w:b/>
          <w:i/>
        </w:rPr>
      </w:pPr>
      <w:r w:rsidRPr="00163DBE">
        <w:rPr>
          <w:rFonts w:ascii="Arial" w:hAnsi="Arial" w:cs="Arial"/>
          <w:b/>
        </w:rPr>
        <w:t>Ogłasza otwarty konkurs ofert na realizację zadań Samorządu Województwa Pomorskiego w roku 202</w:t>
      </w:r>
      <w:r w:rsidR="00F61412" w:rsidRPr="00163DBE">
        <w:rPr>
          <w:rFonts w:ascii="Arial" w:hAnsi="Arial" w:cs="Arial"/>
          <w:b/>
        </w:rPr>
        <w:t>6</w:t>
      </w:r>
      <w:r w:rsidRPr="00163DBE">
        <w:rPr>
          <w:rFonts w:ascii="Arial" w:hAnsi="Arial" w:cs="Arial"/>
          <w:b/>
        </w:rPr>
        <w:t xml:space="preserve"> w sferze zadań publicznych obejmujących działalność pożytku publicznego w obszarze działalności na rzecz osób z niepełnosprawnościami ze środków Państwowego Funduszu Rehabilitacji Osób Niepełnosprawnych: </w:t>
      </w:r>
    </w:p>
    <w:p w14:paraId="2D142B69" w14:textId="77777777" w:rsidR="002F471F" w:rsidRPr="00163DBE" w:rsidRDefault="002F471F" w:rsidP="005D371F">
      <w:pPr>
        <w:spacing w:after="120" w:line="276" w:lineRule="auto"/>
        <w:rPr>
          <w:rFonts w:ascii="Arial" w:hAnsi="Arial" w:cs="Arial"/>
        </w:rPr>
      </w:pPr>
      <w:r w:rsidRPr="00163DBE">
        <w:rPr>
          <w:rFonts w:ascii="Arial" w:hAnsi="Arial" w:cs="Arial"/>
          <w:sz w:val="22"/>
        </w:rPr>
        <w:t>Konkurs odbywa się zgodnie z przepisami</w:t>
      </w:r>
      <w:r w:rsidRPr="00163DBE">
        <w:rPr>
          <w:rFonts w:ascii="Arial" w:hAnsi="Arial" w:cs="Arial"/>
        </w:rPr>
        <w:t xml:space="preserve">: </w:t>
      </w:r>
    </w:p>
    <w:p w14:paraId="79D22C70" w14:textId="4A082348" w:rsidR="002F471F" w:rsidRPr="00163DBE" w:rsidRDefault="002F471F" w:rsidP="005D371F">
      <w:pPr>
        <w:numPr>
          <w:ilvl w:val="0"/>
          <w:numId w:val="11"/>
        </w:numPr>
        <w:spacing w:line="276" w:lineRule="auto"/>
        <w:rPr>
          <w:rFonts w:ascii="Arial" w:hAnsi="Arial" w:cs="Arial"/>
          <w:b/>
          <w:bCs/>
          <w:sz w:val="22"/>
          <w:szCs w:val="22"/>
        </w:rPr>
      </w:pPr>
      <w:r w:rsidRPr="00163DBE">
        <w:rPr>
          <w:rFonts w:ascii="Arial" w:hAnsi="Arial" w:cs="Arial"/>
          <w:sz w:val="22"/>
          <w:szCs w:val="22"/>
        </w:rPr>
        <w:t xml:space="preserve">Ustawy o działalności pożytku publicznego i o wolontariacie </w:t>
      </w:r>
      <w:r w:rsidR="000F0834" w:rsidRPr="00163DBE">
        <w:rPr>
          <w:rFonts w:ascii="Arial" w:hAnsi="Arial" w:cs="Arial"/>
          <w:sz w:val="22"/>
          <w:szCs w:val="22"/>
        </w:rPr>
        <w:t>(tekst jednolity Dz.U. z </w:t>
      </w:r>
      <w:r w:rsidR="00157772" w:rsidRPr="00163DBE">
        <w:rPr>
          <w:rFonts w:ascii="Arial" w:hAnsi="Arial" w:cs="Arial"/>
          <w:sz w:val="22"/>
          <w:szCs w:val="22"/>
        </w:rPr>
        <w:t>2025</w:t>
      </w:r>
      <w:r w:rsidR="000F0834" w:rsidRPr="00163DBE">
        <w:rPr>
          <w:rFonts w:ascii="Arial" w:hAnsi="Arial" w:cs="Arial"/>
          <w:sz w:val="22"/>
          <w:szCs w:val="22"/>
        </w:rPr>
        <w:t xml:space="preserve"> r. poz. </w:t>
      </w:r>
      <w:r w:rsidR="00157772" w:rsidRPr="00163DBE">
        <w:rPr>
          <w:rFonts w:ascii="Arial" w:hAnsi="Arial" w:cs="Arial"/>
          <w:sz w:val="22"/>
          <w:szCs w:val="22"/>
        </w:rPr>
        <w:t>1338</w:t>
      </w:r>
      <w:r w:rsidR="002E1127" w:rsidRPr="00163DBE">
        <w:rPr>
          <w:rFonts w:ascii="Arial" w:hAnsi="Arial" w:cs="Arial"/>
          <w:sz w:val="22"/>
          <w:szCs w:val="22"/>
        </w:rPr>
        <w:t xml:space="preserve"> z </w:t>
      </w:r>
      <w:proofErr w:type="spellStart"/>
      <w:r w:rsidR="002E1127" w:rsidRPr="00163DBE">
        <w:rPr>
          <w:rFonts w:ascii="Arial" w:hAnsi="Arial" w:cs="Arial"/>
          <w:sz w:val="22"/>
          <w:szCs w:val="22"/>
        </w:rPr>
        <w:t>późn</w:t>
      </w:r>
      <w:proofErr w:type="spellEnd"/>
      <w:r w:rsidR="002E1127" w:rsidRPr="00163DBE">
        <w:rPr>
          <w:rFonts w:ascii="Arial" w:hAnsi="Arial" w:cs="Arial"/>
          <w:sz w:val="22"/>
          <w:szCs w:val="22"/>
        </w:rPr>
        <w:t>. zm.</w:t>
      </w:r>
      <w:r w:rsidR="000F0834" w:rsidRPr="00163DBE">
        <w:rPr>
          <w:rFonts w:ascii="Arial" w:hAnsi="Arial" w:cs="Arial"/>
          <w:sz w:val="22"/>
          <w:szCs w:val="22"/>
        </w:rPr>
        <w:t>)</w:t>
      </w:r>
      <w:r w:rsidR="00D65DE0" w:rsidRPr="00163DBE">
        <w:rPr>
          <w:rFonts w:ascii="Arial" w:hAnsi="Arial" w:cs="Arial"/>
          <w:sz w:val="22"/>
          <w:szCs w:val="22"/>
        </w:rPr>
        <w:t>.</w:t>
      </w:r>
    </w:p>
    <w:p w14:paraId="0EFFC7F7" w14:textId="59CC0FA6" w:rsidR="002F471F" w:rsidRPr="00163DBE" w:rsidRDefault="009E0C86" w:rsidP="005D371F">
      <w:pPr>
        <w:numPr>
          <w:ilvl w:val="0"/>
          <w:numId w:val="11"/>
        </w:numPr>
        <w:spacing w:line="276" w:lineRule="auto"/>
        <w:rPr>
          <w:rFonts w:ascii="Arial" w:hAnsi="Arial" w:cs="Arial"/>
          <w:b/>
          <w:bCs/>
          <w:sz w:val="22"/>
          <w:szCs w:val="22"/>
        </w:rPr>
      </w:pPr>
      <w:r>
        <w:rPr>
          <w:rFonts w:ascii="Arial" w:hAnsi="Arial" w:cs="Arial"/>
          <w:sz w:val="22"/>
          <w:szCs w:val="22"/>
        </w:rPr>
        <w:t>U</w:t>
      </w:r>
      <w:r w:rsidR="002F471F" w:rsidRPr="00163DBE">
        <w:rPr>
          <w:rFonts w:ascii="Arial" w:hAnsi="Arial" w:cs="Arial"/>
          <w:sz w:val="22"/>
          <w:szCs w:val="22"/>
        </w:rPr>
        <w:t xml:space="preserve">stawy o rehabilitacji zawodowej i społecznej oraz zatrudnianiu osób niepełnosprawnych </w:t>
      </w:r>
      <w:r w:rsidR="000F0834" w:rsidRPr="00163DBE">
        <w:rPr>
          <w:rFonts w:ascii="Arial" w:hAnsi="Arial" w:cs="Arial"/>
          <w:sz w:val="22"/>
          <w:szCs w:val="22"/>
        </w:rPr>
        <w:t xml:space="preserve">(tekst jednolity Dz. U. z </w:t>
      </w:r>
      <w:r w:rsidR="00157772" w:rsidRPr="00163DBE">
        <w:rPr>
          <w:rFonts w:ascii="Arial" w:hAnsi="Arial" w:cs="Arial"/>
          <w:sz w:val="22"/>
          <w:szCs w:val="22"/>
        </w:rPr>
        <w:t>2025</w:t>
      </w:r>
      <w:r w:rsidR="000F0834" w:rsidRPr="00163DBE">
        <w:rPr>
          <w:rFonts w:ascii="Arial" w:hAnsi="Arial" w:cs="Arial"/>
          <w:sz w:val="22"/>
          <w:szCs w:val="22"/>
        </w:rPr>
        <w:t xml:space="preserve"> r. poz. </w:t>
      </w:r>
      <w:r w:rsidR="00157772" w:rsidRPr="00163DBE">
        <w:rPr>
          <w:rFonts w:ascii="Arial" w:hAnsi="Arial" w:cs="Arial"/>
          <w:sz w:val="22"/>
          <w:szCs w:val="22"/>
        </w:rPr>
        <w:t>913</w:t>
      </w:r>
      <w:r w:rsidR="00B15180" w:rsidRPr="00163DBE">
        <w:rPr>
          <w:rFonts w:ascii="Arial" w:hAnsi="Arial" w:cs="Arial"/>
          <w:sz w:val="22"/>
          <w:szCs w:val="22"/>
        </w:rPr>
        <w:t xml:space="preserve"> z pó</w:t>
      </w:r>
      <w:r w:rsidR="00254CAA" w:rsidRPr="00163DBE">
        <w:rPr>
          <w:rFonts w:ascii="Arial" w:hAnsi="Arial" w:cs="Arial"/>
          <w:sz w:val="22"/>
          <w:szCs w:val="22"/>
        </w:rPr>
        <w:t>ź</w:t>
      </w:r>
      <w:r w:rsidR="00B15180" w:rsidRPr="00163DBE">
        <w:rPr>
          <w:rFonts w:ascii="Arial" w:hAnsi="Arial" w:cs="Arial"/>
          <w:sz w:val="22"/>
          <w:szCs w:val="22"/>
        </w:rPr>
        <w:t>n.zm</w:t>
      </w:r>
      <w:r w:rsidR="000F0834" w:rsidRPr="00163DBE">
        <w:rPr>
          <w:rFonts w:ascii="Arial" w:hAnsi="Arial" w:cs="Arial"/>
          <w:sz w:val="22"/>
          <w:szCs w:val="22"/>
        </w:rPr>
        <w:t>)</w:t>
      </w:r>
      <w:r w:rsidR="002F471F" w:rsidRPr="00163DBE">
        <w:rPr>
          <w:rFonts w:ascii="Arial" w:hAnsi="Arial" w:cs="Arial"/>
          <w:sz w:val="22"/>
          <w:szCs w:val="22"/>
        </w:rPr>
        <w:t xml:space="preserve">, </w:t>
      </w:r>
      <w:r w:rsidR="00C53249" w:rsidRPr="00163DBE">
        <w:rPr>
          <w:rFonts w:ascii="Arial" w:hAnsi="Arial" w:cs="Arial"/>
          <w:sz w:val="22"/>
          <w:szCs w:val="22"/>
        </w:rPr>
        <w:t>w</w:t>
      </w:r>
      <w:r w:rsidR="00F61412" w:rsidRPr="00163DBE">
        <w:rPr>
          <w:rFonts w:ascii="Arial" w:hAnsi="Arial" w:cs="Arial"/>
          <w:sz w:val="22"/>
          <w:szCs w:val="22"/>
        </w:rPr>
        <w:t> </w:t>
      </w:r>
      <w:r w:rsidR="00C53249" w:rsidRPr="00163DBE">
        <w:rPr>
          <w:rFonts w:ascii="Arial" w:hAnsi="Arial" w:cs="Arial"/>
          <w:sz w:val="22"/>
          <w:szCs w:val="22"/>
        </w:rPr>
        <w:t>szczególności art.</w:t>
      </w:r>
      <w:r w:rsidR="007C11B2" w:rsidRPr="00163DBE">
        <w:rPr>
          <w:rFonts w:ascii="Arial" w:hAnsi="Arial" w:cs="Arial"/>
          <w:sz w:val="22"/>
          <w:szCs w:val="22"/>
        </w:rPr>
        <w:t xml:space="preserve"> </w:t>
      </w:r>
      <w:r w:rsidR="00C53249" w:rsidRPr="00163DBE">
        <w:rPr>
          <w:rFonts w:ascii="Arial" w:hAnsi="Arial" w:cs="Arial"/>
          <w:sz w:val="22"/>
          <w:szCs w:val="22"/>
        </w:rPr>
        <w:t>1 i 36 ust 1, 2, 3</w:t>
      </w:r>
      <w:r w:rsidR="00707812" w:rsidRPr="00163DBE">
        <w:rPr>
          <w:rFonts w:ascii="Arial" w:hAnsi="Arial" w:cs="Arial"/>
          <w:sz w:val="22"/>
          <w:szCs w:val="22"/>
        </w:rPr>
        <w:t>.</w:t>
      </w:r>
    </w:p>
    <w:p w14:paraId="05A70B34" w14:textId="6AEC8F1E" w:rsidR="002F471F" w:rsidRPr="00163DBE" w:rsidRDefault="002F471F" w:rsidP="005D371F">
      <w:pPr>
        <w:numPr>
          <w:ilvl w:val="0"/>
          <w:numId w:val="11"/>
        </w:numPr>
        <w:spacing w:line="276" w:lineRule="auto"/>
        <w:rPr>
          <w:rFonts w:ascii="Arial" w:hAnsi="Arial" w:cs="Arial"/>
          <w:bCs/>
          <w:sz w:val="22"/>
          <w:szCs w:val="22"/>
        </w:rPr>
      </w:pPr>
      <w:r w:rsidRPr="00163DBE">
        <w:rPr>
          <w:rFonts w:ascii="Arial" w:hAnsi="Arial" w:cs="Arial"/>
          <w:bCs/>
          <w:sz w:val="22"/>
          <w:szCs w:val="22"/>
        </w:rPr>
        <w:t>Ustawy z dnia 19 lipca 2019</w:t>
      </w:r>
      <w:r w:rsidRPr="00163DBE">
        <w:rPr>
          <w:rFonts w:ascii="Arial" w:hAnsi="Arial" w:cs="Arial"/>
          <w:sz w:val="22"/>
          <w:szCs w:val="22"/>
        </w:rPr>
        <w:t xml:space="preserve"> </w:t>
      </w:r>
      <w:r w:rsidRPr="00163DBE">
        <w:rPr>
          <w:rFonts w:ascii="Arial" w:hAnsi="Arial" w:cs="Arial"/>
          <w:bCs/>
          <w:sz w:val="22"/>
          <w:szCs w:val="22"/>
        </w:rPr>
        <w:t>o zapewnianiu dostępności osobom ze szczególnymi potrzebami (t</w:t>
      </w:r>
      <w:r w:rsidR="002E1127" w:rsidRPr="00163DBE">
        <w:rPr>
          <w:rFonts w:ascii="Arial" w:hAnsi="Arial" w:cs="Arial"/>
          <w:bCs/>
          <w:sz w:val="22"/>
          <w:szCs w:val="22"/>
        </w:rPr>
        <w:t xml:space="preserve">ekst </w:t>
      </w:r>
      <w:r w:rsidRPr="00163DBE">
        <w:rPr>
          <w:rFonts w:ascii="Arial" w:hAnsi="Arial" w:cs="Arial"/>
          <w:bCs/>
          <w:sz w:val="22"/>
          <w:szCs w:val="22"/>
        </w:rPr>
        <w:t>j</w:t>
      </w:r>
      <w:r w:rsidR="002E1127" w:rsidRPr="00163DBE">
        <w:rPr>
          <w:rFonts w:ascii="Arial" w:hAnsi="Arial" w:cs="Arial"/>
          <w:bCs/>
          <w:sz w:val="22"/>
          <w:szCs w:val="22"/>
        </w:rPr>
        <w:t>ednolity</w:t>
      </w:r>
      <w:r w:rsidRPr="00163DBE">
        <w:rPr>
          <w:rFonts w:ascii="Arial" w:hAnsi="Arial" w:cs="Arial"/>
          <w:bCs/>
          <w:sz w:val="22"/>
          <w:szCs w:val="22"/>
        </w:rPr>
        <w:t xml:space="preserve"> Dz.U. z </w:t>
      </w:r>
      <w:r w:rsidR="00E75516" w:rsidRPr="00163DBE">
        <w:rPr>
          <w:rFonts w:ascii="Arial" w:hAnsi="Arial" w:cs="Arial"/>
          <w:bCs/>
          <w:sz w:val="22"/>
          <w:szCs w:val="22"/>
        </w:rPr>
        <w:t>2024</w:t>
      </w:r>
      <w:r w:rsidRPr="00163DBE">
        <w:rPr>
          <w:rFonts w:ascii="Arial" w:hAnsi="Arial" w:cs="Arial"/>
          <w:bCs/>
          <w:sz w:val="22"/>
          <w:szCs w:val="22"/>
        </w:rPr>
        <w:t xml:space="preserve"> r., poz. </w:t>
      </w:r>
      <w:r w:rsidR="00E75516" w:rsidRPr="00163DBE">
        <w:rPr>
          <w:rFonts w:ascii="Arial" w:hAnsi="Arial" w:cs="Arial"/>
          <w:bCs/>
          <w:sz w:val="22"/>
          <w:szCs w:val="22"/>
        </w:rPr>
        <w:t>1411</w:t>
      </w:r>
      <w:r w:rsidRPr="00163DBE">
        <w:rPr>
          <w:rFonts w:ascii="Arial" w:hAnsi="Arial" w:cs="Arial"/>
          <w:bCs/>
          <w:sz w:val="22"/>
          <w:szCs w:val="22"/>
        </w:rPr>
        <w:t>)</w:t>
      </w:r>
      <w:r w:rsidR="00293456" w:rsidRPr="00163DBE">
        <w:rPr>
          <w:rFonts w:ascii="Arial" w:hAnsi="Arial" w:cs="Arial"/>
          <w:bCs/>
          <w:sz w:val="22"/>
          <w:szCs w:val="22"/>
        </w:rPr>
        <w:t>.</w:t>
      </w:r>
    </w:p>
    <w:p w14:paraId="74656D67" w14:textId="30F853BF" w:rsidR="002F471F" w:rsidRPr="00163DBE" w:rsidRDefault="002F471F" w:rsidP="005D371F">
      <w:pPr>
        <w:numPr>
          <w:ilvl w:val="0"/>
          <w:numId w:val="11"/>
        </w:numPr>
        <w:spacing w:line="276" w:lineRule="auto"/>
        <w:rPr>
          <w:rFonts w:ascii="Arial" w:hAnsi="Arial" w:cs="Arial"/>
          <w:b/>
          <w:bCs/>
          <w:sz w:val="22"/>
          <w:szCs w:val="22"/>
        </w:rPr>
      </w:pPr>
      <w:r w:rsidRPr="00163DBE">
        <w:rPr>
          <w:rFonts w:ascii="Arial" w:hAnsi="Arial" w:cs="Arial"/>
          <w:bCs/>
          <w:sz w:val="22"/>
          <w:szCs w:val="22"/>
        </w:rPr>
        <w:t>Rozporządzenia Przewodniczącego Komitetu do spraw Pożytku Publicznego z dnia 24 października 2018 r</w:t>
      </w:r>
      <w:r w:rsidRPr="00163DBE">
        <w:rPr>
          <w:rFonts w:ascii="Arial" w:hAnsi="Arial" w:cs="Arial"/>
          <w:b/>
          <w:bCs/>
          <w:sz w:val="22"/>
          <w:szCs w:val="22"/>
        </w:rPr>
        <w:t>.</w:t>
      </w:r>
      <w:r w:rsidRPr="00163DBE">
        <w:rPr>
          <w:rFonts w:ascii="Arial" w:hAnsi="Arial" w:cs="Arial"/>
          <w:sz w:val="22"/>
          <w:szCs w:val="22"/>
        </w:rPr>
        <w:t xml:space="preserve"> w sprawie wzorów ofert i ramowych wzorów umów dotyczących realizacji zadań publicznych oraz wzorów sprawozdań z wykonania tych zadań (Dz.U. z 2018 r., poz. 2057</w:t>
      </w:r>
      <w:r w:rsidR="00BF415E" w:rsidRPr="00163DBE">
        <w:rPr>
          <w:rFonts w:ascii="Arial" w:hAnsi="Arial" w:cs="Arial"/>
          <w:sz w:val="22"/>
          <w:szCs w:val="22"/>
        </w:rPr>
        <w:t xml:space="preserve"> z </w:t>
      </w:r>
      <w:proofErr w:type="spellStart"/>
      <w:r w:rsidR="00BF415E" w:rsidRPr="00163DBE">
        <w:rPr>
          <w:rFonts w:ascii="Arial" w:hAnsi="Arial" w:cs="Arial"/>
          <w:sz w:val="22"/>
          <w:szCs w:val="22"/>
        </w:rPr>
        <w:t>późn</w:t>
      </w:r>
      <w:proofErr w:type="spellEnd"/>
      <w:r w:rsidR="00BF415E" w:rsidRPr="00163DBE">
        <w:rPr>
          <w:rFonts w:ascii="Arial" w:hAnsi="Arial" w:cs="Arial"/>
          <w:sz w:val="22"/>
          <w:szCs w:val="22"/>
        </w:rPr>
        <w:t>. zm.</w:t>
      </w:r>
      <w:r w:rsidRPr="00163DBE">
        <w:rPr>
          <w:rFonts w:ascii="Arial" w:hAnsi="Arial" w:cs="Arial"/>
          <w:sz w:val="22"/>
          <w:szCs w:val="22"/>
        </w:rPr>
        <w:t>)</w:t>
      </w:r>
      <w:r w:rsidR="00D65DE0" w:rsidRPr="00163DBE">
        <w:rPr>
          <w:rFonts w:ascii="Arial" w:hAnsi="Arial" w:cs="Arial"/>
          <w:sz w:val="22"/>
          <w:szCs w:val="22"/>
        </w:rPr>
        <w:t>.</w:t>
      </w:r>
      <w:r w:rsidRPr="00163DBE">
        <w:rPr>
          <w:rFonts w:ascii="Arial" w:hAnsi="Arial" w:cs="Arial"/>
          <w:sz w:val="22"/>
          <w:szCs w:val="22"/>
        </w:rPr>
        <w:t xml:space="preserve"> </w:t>
      </w:r>
    </w:p>
    <w:p w14:paraId="72230C5D" w14:textId="6D8AB522" w:rsidR="002F471F" w:rsidRPr="00163DBE" w:rsidRDefault="009E0C86" w:rsidP="005D371F">
      <w:pPr>
        <w:numPr>
          <w:ilvl w:val="0"/>
          <w:numId w:val="11"/>
        </w:numPr>
        <w:spacing w:line="276" w:lineRule="auto"/>
        <w:rPr>
          <w:rFonts w:ascii="Arial" w:hAnsi="Arial" w:cs="Arial"/>
          <w:b/>
          <w:bCs/>
          <w:sz w:val="22"/>
          <w:szCs w:val="22"/>
        </w:rPr>
      </w:pPr>
      <w:r>
        <w:rPr>
          <w:rFonts w:ascii="Arial" w:hAnsi="Arial" w:cs="Arial"/>
          <w:bCs/>
          <w:sz w:val="22"/>
          <w:szCs w:val="22"/>
        </w:rPr>
        <w:t>R</w:t>
      </w:r>
      <w:r w:rsidR="002F471F" w:rsidRPr="00163DBE">
        <w:rPr>
          <w:rFonts w:ascii="Arial" w:hAnsi="Arial" w:cs="Arial"/>
          <w:bCs/>
          <w:sz w:val="22"/>
          <w:szCs w:val="22"/>
        </w:rPr>
        <w:t>ozporządzenia Ministra Pracy i Społecznej z dn. 7 lutego 2008 r. w sprawie rodzajów zadań z zakresu rehabilitacji zawodowej i społecznej osób niepełnosprawnych zlecanych fundacjom i organizacjom pozarządowym (t</w:t>
      </w:r>
      <w:r w:rsidR="00BF415E" w:rsidRPr="00163DBE">
        <w:rPr>
          <w:rFonts w:ascii="Arial" w:hAnsi="Arial" w:cs="Arial"/>
          <w:bCs/>
          <w:sz w:val="22"/>
          <w:szCs w:val="22"/>
        </w:rPr>
        <w:t>ekst jednolity</w:t>
      </w:r>
      <w:r w:rsidR="002F471F" w:rsidRPr="00163DBE">
        <w:rPr>
          <w:rFonts w:ascii="Arial" w:hAnsi="Arial" w:cs="Arial"/>
          <w:bCs/>
          <w:sz w:val="22"/>
          <w:szCs w:val="22"/>
        </w:rPr>
        <w:t xml:space="preserve"> Dz.U. </w:t>
      </w:r>
      <w:r w:rsidR="00EB046E" w:rsidRPr="00163DBE">
        <w:rPr>
          <w:rFonts w:ascii="Arial" w:hAnsi="Arial" w:cs="Arial"/>
          <w:bCs/>
          <w:sz w:val="22"/>
          <w:szCs w:val="22"/>
        </w:rPr>
        <w:br/>
      </w:r>
      <w:r w:rsidR="002F471F" w:rsidRPr="00163DBE">
        <w:rPr>
          <w:rFonts w:ascii="Arial" w:hAnsi="Arial" w:cs="Arial"/>
          <w:bCs/>
          <w:sz w:val="22"/>
          <w:szCs w:val="22"/>
        </w:rPr>
        <w:t>z 2016 poz. 1945),</w:t>
      </w:r>
      <w:r w:rsidR="002F471F" w:rsidRPr="00163DBE">
        <w:rPr>
          <w:rFonts w:ascii="Arial" w:hAnsi="Arial" w:cs="Arial"/>
          <w:sz w:val="22"/>
          <w:szCs w:val="22"/>
        </w:rPr>
        <w:t xml:space="preserve"> </w:t>
      </w:r>
      <w:r w:rsidR="00707812" w:rsidRPr="00163DBE">
        <w:rPr>
          <w:rFonts w:ascii="Arial" w:hAnsi="Arial" w:cs="Arial"/>
          <w:sz w:val="22"/>
          <w:szCs w:val="22"/>
        </w:rPr>
        <w:t xml:space="preserve">w szczególności </w:t>
      </w:r>
      <w:r w:rsidR="00707812" w:rsidRPr="00163DBE">
        <w:rPr>
          <w:rFonts w:ascii="Arial" w:hAnsi="Arial" w:cs="Arial"/>
          <w:bCs/>
          <w:sz w:val="22"/>
          <w:szCs w:val="22"/>
        </w:rPr>
        <w:t>§ 1 pkt 1, pkt 5 lit. a, b, c, pkt 9 oraz pkt 11.</w:t>
      </w:r>
    </w:p>
    <w:p w14:paraId="459E470B" w14:textId="03CF2726" w:rsidR="002F471F" w:rsidRPr="00163DBE" w:rsidRDefault="000F0834" w:rsidP="005D371F">
      <w:pPr>
        <w:pStyle w:val="Akapitzlist"/>
        <w:numPr>
          <w:ilvl w:val="0"/>
          <w:numId w:val="11"/>
        </w:numPr>
        <w:spacing w:line="276" w:lineRule="auto"/>
        <w:ind w:left="714" w:hanging="357"/>
        <w:contextualSpacing w:val="0"/>
        <w:rPr>
          <w:rFonts w:ascii="Arial" w:hAnsi="Arial" w:cs="Arial"/>
          <w:b/>
        </w:rPr>
      </w:pPr>
      <w:r w:rsidRPr="00163DBE">
        <w:rPr>
          <w:rFonts w:ascii="Arial" w:hAnsi="Arial" w:cs="Arial"/>
          <w:sz w:val="22"/>
          <w:szCs w:val="22"/>
        </w:rPr>
        <w:t xml:space="preserve">Uchwały Nr </w:t>
      </w:r>
      <w:r w:rsidR="00B53888" w:rsidRPr="00163DBE">
        <w:rPr>
          <w:rFonts w:ascii="Arial" w:hAnsi="Arial" w:cs="Arial"/>
          <w:sz w:val="22"/>
          <w:szCs w:val="22"/>
        </w:rPr>
        <w:t xml:space="preserve">274/XXIII/26 </w:t>
      </w:r>
      <w:r w:rsidRPr="00163DBE">
        <w:rPr>
          <w:rFonts w:ascii="Arial" w:hAnsi="Arial" w:cs="Arial"/>
          <w:sz w:val="22"/>
          <w:szCs w:val="22"/>
        </w:rPr>
        <w:t xml:space="preserve">z dnia </w:t>
      </w:r>
      <w:r w:rsidR="00B53888" w:rsidRPr="00163DBE">
        <w:rPr>
          <w:rFonts w:ascii="Arial" w:hAnsi="Arial" w:cs="Arial"/>
          <w:sz w:val="22"/>
          <w:szCs w:val="22"/>
        </w:rPr>
        <w:t>23</w:t>
      </w:r>
      <w:r w:rsidR="00293456" w:rsidRPr="00163DBE">
        <w:rPr>
          <w:rFonts w:ascii="Arial" w:hAnsi="Arial" w:cs="Arial"/>
          <w:sz w:val="22"/>
          <w:szCs w:val="22"/>
        </w:rPr>
        <w:t xml:space="preserve"> lutego</w:t>
      </w:r>
      <w:r w:rsidRPr="00163DBE">
        <w:rPr>
          <w:rFonts w:ascii="Arial" w:hAnsi="Arial" w:cs="Arial"/>
          <w:sz w:val="22"/>
          <w:szCs w:val="22"/>
        </w:rPr>
        <w:t xml:space="preserve"> </w:t>
      </w:r>
      <w:r w:rsidR="00B53888" w:rsidRPr="00163DBE">
        <w:rPr>
          <w:rFonts w:ascii="Arial" w:hAnsi="Arial" w:cs="Arial"/>
          <w:sz w:val="22"/>
          <w:szCs w:val="22"/>
        </w:rPr>
        <w:t>2026</w:t>
      </w:r>
      <w:r w:rsidR="00293456" w:rsidRPr="00163DBE">
        <w:rPr>
          <w:rFonts w:ascii="Arial" w:hAnsi="Arial" w:cs="Arial"/>
          <w:sz w:val="22"/>
          <w:szCs w:val="22"/>
        </w:rPr>
        <w:t xml:space="preserve"> r</w:t>
      </w:r>
      <w:r w:rsidR="00F61412" w:rsidRPr="00163DBE">
        <w:rPr>
          <w:rFonts w:ascii="Arial" w:hAnsi="Arial" w:cs="Arial"/>
          <w:sz w:val="22"/>
          <w:szCs w:val="22"/>
        </w:rPr>
        <w:t>.</w:t>
      </w:r>
      <w:r w:rsidRPr="00163DBE">
        <w:rPr>
          <w:rFonts w:ascii="Arial" w:hAnsi="Arial" w:cs="Arial"/>
          <w:sz w:val="22"/>
          <w:szCs w:val="22"/>
        </w:rPr>
        <w:t xml:space="preserve"> roku Sejmiku Województwa Pomorskiego </w:t>
      </w:r>
      <w:r w:rsidR="005627B2" w:rsidRPr="00163DBE">
        <w:rPr>
          <w:rFonts w:ascii="Arial" w:hAnsi="Arial" w:cs="Arial"/>
          <w:sz w:val="22"/>
          <w:szCs w:val="22"/>
        </w:rPr>
        <w:t>w sprawie określenia zadań Samorządu Województwa Pomorskiego finansowanych ze środków Państwowego Funduszu Rehabilitacji Osób Niepełnosprawnych w roku 202</w:t>
      </w:r>
      <w:r w:rsidR="00F56FFB" w:rsidRPr="00163DBE">
        <w:rPr>
          <w:rFonts w:ascii="Arial" w:hAnsi="Arial" w:cs="Arial"/>
          <w:sz w:val="22"/>
          <w:szCs w:val="22"/>
        </w:rPr>
        <w:t>6</w:t>
      </w:r>
      <w:r w:rsidR="00787648" w:rsidRPr="00163DBE">
        <w:rPr>
          <w:rFonts w:ascii="Arial" w:hAnsi="Arial" w:cs="Arial"/>
          <w:sz w:val="22"/>
          <w:szCs w:val="22"/>
        </w:rPr>
        <w:t>.</w:t>
      </w:r>
    </w:p>
    <w:p w14:paraId="78921BDA" w14:textId="4BB6720C" w:rsidR="000F0834" w:rsidRPr="00163DBE" w:rsidRDefault="000F0834" w:rsidP="005D371F">
      <w:pPr>
        <w:keepNext/>
        <w:keepLines/>
        <w:numPr>
          <w:ilvl w:val="0"/>
          <w:numId w:val="11"/>
        </w:numPr>
        <w:spacing w:line="276" w:lineRule="auto"/>
        <w:ind w:left="714" w:hanging="357"/>
        <w:outlineLvl w:val="1"/>
        <w:rPr>
          <w:rFonts w:ascii="Arial" w:eastAsiaTheme="majorEastAsia" w:hAnsi="Arial" w:cstheme="majorBidi"/>
          <w:b/>
          <w:spacing w:val="30"/>
          <w:szCs w:val="26"/>
        </w:rPr>
      </w:pPr>
      <w:r w:rsidRPr="00163DBE">
        <w:rPr>
          <w:rFonts w:ascii="Arial" w:hAnsi="Arial" w:cs="Arial"/>
          <w:sz w:val="22"/>
          <w:szCs w:val="22"/>
        </w:rPr>
        <w:t xml:space="preserve">Uchwały Nr </w:t>
      </w:r>
      <w:r w:rsidR="0001500A" w:rsidRPr="00163DBE">
        <w:rPr>
          <w:rFonts w:ascii="Arial" w:hAnsi="Arial" w:cs="Arial"/>
          <w:sz w:val="22"/>
          <w:szCs w:val="22"/>
        </w:rPr>
        <w:t>235/X</w:t>
      </w:r>
      <w:r w:rsidR="009A126A" w:rsidRPr="00163DBE">
        <w:rPr>
          <w:rFonts w:ascii="Arial" w:hAnsi="Arial" w:cs="Arial"/>
          <w:sz w:val="22"/>
          <w:szCs w:val="22"/>
        </w:rPr>
        <w:t>X/</w:t>
      </w:r>
      <w:r w:rsidR="0001500A" w:rsidRPr="00163DBE">
        <w:rPr>
          <w:rFonts w:ascii="Arial" w:hAnsi="Arial" w:cs="Arial"/>
          <w:sz w:val="22"/>
          <w:szCs w:val="22"/>
        </w:rPr>
        <w:t>2025</w:t>
      </w:r>
      <w:r w:rsidRPr="00163DBE">
        <w:rPr>
          <w:rFonts w:ascii="Arial" w:hAnsi="Arial" w:cs="Arial"/>
          <w:sz w:val="22"/>
          <w:szCs w:val="22"/>
        </w:rPr>
        <w:t xml:space="preserve"> z dnia </w:t>
      </w:r>
      <w:r w:rsidR="0001500A" w:rsidRPr="00163DBE">
        <w:rPr>
          <w:rFonts w:ascii="Arial" w:hAnsi="Arial" w:cs="Arial"/>
          <w:sz w:val="22"/>
          <w:szCs w:val="22"/>
        </w:rPr>
        <w:t>24</w:t>
      </w:r>
      <w:r w:rsidRPr="00163DBE">
        <w:rPr>
          <w:rFonts w:ascii="Arial" w:hAnsi="Arial" w:cs="Arial"/>
          <w:sz w:val="22"/>
          <w:szCs w:val="22"/>
        </w:rPr>
        <w:t xml:space="preserve"> listopada </w:t>
      </w:r>
      <w:r w:rsidR="0001500A" w:rsidRPr="00163DBE">
        <w:rPr>
          <w:rFonts w:ascii="Arial" w:hAnsi="Arial" w:cs="Arial"/>
          <w:sz w:val="22"/>
          <w:szCs w:val="22"/>
        </w:rPr>
        <w:t>2025</w:t>
      </w:r>
      <w:r w:rsidRPr="00163DBE">
        <w:rPr>
          <w:rFonts w:ascii="Arial" w:hAnsi="Arial" w:cs="Arial"/>
          <w:sz w:val="22"/>
          <w:szCs w:val="22"/>
        </w:rPr>
        <w:t xml:space="preserve"> roku Sejmiku Województwa Pomorskiego w sprawie </w:t>
      </w:r>
      <w:r w:rsidR="00C44121" w:rsidRPr="00163DBE">
        <w:rPr>
          <w:rFonts w:ascii="Arial" w:hAnsi="Arial" w:cs="Arial"/>
          <w:sz w:val="22"/>
          <w:szCs w:val="22"/>
        </w:rPr>
        <w:t>przyjęcia</w:t>
      </w:r>
      <w:r w:rsidRPr="00163DBE">
        <w:rPr>
          <w:rFonts w:ascii="Arial" w:hAnsi="Arial" w:cs="Arial"/>
          <w:sz w:val="22"/>
          <w:szCs w:val="22"/>
        </w:rPr>
        <w:t xml:space="preserve"> Programu Współpracy Samorządu Województwa Pomorskiego z organizacjami pozarządowymi na rok </w:t>
      </w:r>
      <w:r w:rsidR="0001500A" w:rsidRPr="00163DBE">
        <w:rPr>
          <w:rFonts w:ascii="Arial" w:hAnsi="Arial" w:cs="Arial"/>
          <w:sz w:val="22"/>
          <w:szCs w:val="22"/>
        </w:rPr>
        <w:t>2026</w:t>
      </w:r>
      <w:r w:rsidR="009A126A" w:rsidRPr="00163DBE">
        <w:rPr>
          <w:rFonts w:ascii="Arial" w:hAnsi="Arial" w:cs="Arial"/>
          <w:sz w:val="22"/>
          <w:szCs w:val="22"/>
        </w:rPr>
        <w:t>.</w:t>
      </w:r>
    </w:p>
    <w:p w14:paraId="4BBD1A9D" w14:textId="1E6EA42A" w:rsidR="009A126A" w:rsidRPr="00163DBE" w:rsidRDefault="009A126A" w:rsidP="005D371F">
      <w:pPr>
        <w:keepNext/>
        <w:keepLines/>
        <w:numPr>
          <w:ilvl w:val="0"/>
          <w:numId w:val="11"/>
        </w:numPr>
        <w:spacing w:line="276" w:lineRule="auto"/>
        <w:ind w:left="714" w:hanging="357"/>
        <w:outlineLvl w:val="1"/>
        <w:rPr>
          <w:rFonts w:ascii="Arial" w:eastAsiaTheme="majorEastAsia" w:hAnsi="Arial" w:cstheme="majorBidi"/>
          <w:sz w:val="22"/>
          <w:szCs w:val="22"/>
        </w:rPr>
      </w:pPr>
      <w:r w:rsidRPr="00163DBE">
        <w:rPr>
          <w:rFonts w:ascii="Arial" w:eastAsiaTheme="majorEastAsia" w:hAnsi="Arial" w:cstheme="majorBidi"/>
          <w:sz w:val="22"/>
          <w:szCs w:val="22"/>
        </w:rPr>
        <w:t>Ustawy z dnia 27 sierpnia 200</w:t>
      </w:r>
      <w:r w:rsidR="00D65DE0" w:rsidRPr="00163DBE">
        <w:rPr>
          <w:rFonts w:ascii="Arial" w:eastAsiaTheme="majorEastAsia" w:hAnsi="Arial" w:cstheme="majorBidi"/>
          <w:sz w:val="22"/>
          <w:szCs w:val="22"/>
        </w:rPr>
        <w:t>9 r. o finansach publicznych (t</w:t>
      </w:r>
      <w:r w:rsidR="00BF415E" w:rsidRPr="00163DBE">
        <w:rPr>
          <w:rFonts w:ascii="Arial" w:eastAsiaTheme="majorEastAsia" w:hAnsi="Arial" w:cstheme="majorBidi"/>
          <w:sz w:val="22"/>
          <w:szCs w:val="22"/>
        </w:rPr>
        <w:t xml:space="preserve">ekst </w:t>
      </w:r>
      <w:r w:rsidR="00D65DE0" w:rsidRPr="00163DBE">
        <w:rPr>
          <w:rFonts w:ascii="Arial" w:eastAsiaTheme="majorEastAsia" w:hAnsi="Arial" w:cstheme="majorBidi"/>
          <w:sz w:val="22"/>
          <w:szCs w:val="22"/>
        </w:rPr>
        <w:t>j</w:t>
      </w:r>
      <w:r w:rsidR="00BF415E" w:rsidRPr="00163DBE">
        <w:rPr>
          <w:rFonts w:ascii="Arial" w:eastAsiaTheme="majorEastAsia" w:hAnsi="Arial" w:cstheme="majorBidi"/>
          <w:sz w:val="22"/>
          <w:szCs w:val="22"/>
        </w:rPr>
        <w:t>ednolity</w:t>
      </w:r>
      <w:r w:rsidR="00D65DE0" w:rsidRPr="00163DBE">
        <w:rPr>
          <w:rFonts w:ascii="Arial" w:eastAsiaTheme="majorEastAsia" w:hAnsi="Arial" w:cstheme="majorBidi"/>
          <w:sz w:val="22"/>
          <w:szCs w:val="22"/>
        </w:rPr>
        <w:t xml:space="preserve"> Dz.U. z</w:t>
      </w:r>
      <w:r w:rsidR="00BF415E" w:rsidRPr="00163DBE">
        <w:rPr>
          <w:rFonts w:ascii="Arial" w:eastAsiaTheme="majorEastAsia" w:hAnsi="Arial" w:cstheme="majorBidi"/>
          <w:sz w:val="22"/>
          <w:szCs w:val="22"/>
        </w:rPr>
        <w:t> </w:t>
      </w:r>
      <w:r w:rsidR="0001500A" w:rsidRPr="00163DBE">
        <w:rPr>
          <w:rFonts w:ascii="Arial" w:eastAsiaTheme="majorEastAsia" w:hAnsi="Arial" w:cstheme="majorBidi"/>
          <w:sz w:val="22"/>
          <w:szCs w:val="22"/>
        </w:rPr>
        <w:t>2025</w:t>
      </w:r>
      <w:r w:rsidR="00D65DE0" w:rsidRPr="00163DBE">
        <w:rPr>
          <w:rFonts w:ascii="Arial" w:eastAsiaTheme="majorEastAsia" w:hAnsi="Arial" w:cstheme="majorBidi"/>
          <w:sz w:val="22"/>
          <w:szCs w:val="22"/>
        </w:rPr>
        <w:t xml:space="preserve"> r. poz.</w:t>
      </w:r>
      <w:r w:rsidR="0001500A" w:rsidRPr="00163DBE">
        <w:rPr>
          <w:rFonts w:ascii="Arial" w:eastAsiaTheme="majorEastAsia" w:hAnsi="Arial" w:cstheme="majorBidi"/>
          <w:sz w:val="22"/>
          <w:szCs w:val="22"/>
        </w:rPr>
        <w:t>1483</w:t>
      </w:r>
      <w:r w:rsidR="00293456" w:rsidRPr="00163DBE">
        <w:rPr>
          <w:rFonts w:ascii="Arial" w:eastAsiaTheme="majorEastAsia" w:hAnsi="Arial" w:cstheme="majorBidi"/>
          <w:sz w:val="22"/>
          <w:szCs w:val="22"/>
        </w:rPr>
        <w:t>).</w:t>
      </w:r>
    </w:p>
    <w:p w14:paraId="7B49ACE1" w14:textId="57A997B1" w:rsidR="00D65DE0" w:rsidRPr="00163DBE" w:rsidRDefault="00D65DE0" w:rsidP="005D371F">
      <w:pPr>
        <w:keepNext/>
        <w:keepLines/>
        <w:numPr>
          <w:ilvl w:val="0"/>
          <w:numId w:val="11"/>
        </w:numPr>
        <w:spacing w:line="276" w:lineRule="auto"/>
        <w:ind w:left="714" w:hanging="357"/>
        <w:outlineLvl w:val="1"/>
        <w:rPr>
          <w:rFonts w:ascii="Arial" w:eastAsiaTheme="majorEastAsia" w:hAnsi="Arial" w:cstheme="majorBidi"/>
          <w:spacing w:val="30"/>
          <w:sz w:val="20"/>
          <w:szCs w:val="26"/>
        </w:rPr>
      </w:pPr>
      <w:r w:rsidRPr="00163DBE">
        <w:rPr>
          <w:rFonts w:ascii="Arial" w:eastAsiaTheme="majorEastAsia" w:hAnsi="Arial" w:cstheme="majorBidi"/>
          <w:sz w:val="22"/>
          <w:szCs w:val="22"/>
        </w:rPr>
        <w:t>Ustawy z dnia</w:t>
      </w:r>
      <w:r w:rsidR="00A904D0" w:rsidRPr="00163DBE">
        <w:rPr>
          <w:rFonts w:ascii="Arial" w:eastAsiaTheme="majorEastAsia" w:hAnsi="Arial" w:cstheme="majorBidi"/>
          <w:sz w:val="22"/>
          <w:szCs w:val="22"/>
        </w:rPr>
        <w:t xml:space="preserve"> </w:t>
      </w:r>
      <w:r w:rsidRPr="00163DBE">
        <w:rPr>
          <w:rFonts w:ascii="Arial" w:eastAsiaTheme="majorEastAsia" w:hAnsi="Arial" w:cstheme="majorBidi"/>
          <w:sz w:val="22"/>
          <w:szCs w:val="22"/>
        </w:rPr>
        <w:t>13 maja 2016 r. o przeciwdziałaniu zagrożeniom przestępczością na tle seksualnym i ochronie małoletnich (t</w:t>
      </w:r>
      <w:r w:rsidR="00BF415E" w:rsidRPr="00163DBE">
        <w:rPr>
          <w:rFonts w:ascii="Arial" w:eastAsiaTheme="majorEastAsia" w:hAnsi="Arial" w:cstheme="majorBidi"/>
          <w:sz w:val="22"/>
          <w:szCs w:val="22"/>
        </w:rPr>
        <w:t xml:space="preserve">ekst </w:t>
      </w:r>
      <w:r w:rsidRPr="00163DBE">
        <w:rPr>
          <w:rFonts w:ascii="Arial" w:eastAsiaTheme="majorEastAsia" w:hAnsi="Arial" w:cstheme="majorBidi"/>
          <w:sz w:val="22"/>
          <w:szCs w:val="22"/>
        </w:rPr>
        <w:t>j</w:t>
      </w:r>
      <w:r w:rsidR="00BF415E" w:rsidRPr="00163DBE">
        <w:rPr>
          <w:rFonts w:ascii="Arial" w:eastAsiaTheme="majorEastAsia" w:hAnsi="Arial" w:cstheme="majorBidi"/>
          <w:sz w:val="22"/>
          <w:szCs w:val="22"/>
        </w:rPr>
        <w:t xml:space="preserve">ednolity </w:t>
      </w:r>
      <w:r w:rsidRPr="00163DBE">
        <w:rPr>
          <w:rFonts w:ascii="Arial" w:eastAsiaTheme="majorEastAsia" w:hAnsi="Arial" w:cstheme="majorBidi"/>
          <w:sz w:val="22"/>
          <w:szCs w:val="22"/>
        </w:rPr>
        <w:t>Dz.</w:t>
      </w:r>
      <w:r w:rsidR="00C4687D" w:rsidRPr="00163DBE">
        <w:rPr>
          <w:rFonts w:ascii="Arial" w:eastAsiaTheme="majorEastAsia" w:hAnsi="Arial" w:cstheme="majorBidi"/>
          <w:sz w:val="22"/>
          <w:szCs w:val="22"/>
        </w:rPr>
        <w:t xml:space="preserve"> </w:t>
      </w:r>
      <w:r w:rsidRPr="00163DBE">
        <w:rPr>
          <w:rFonts w:ascii="Arial" w:eastAsiaTheme="majorEastAsia" w:hAnsi="Arial" w:cstheme="majorBidi"/>
          <w:sz w:val="22"/>
          <w:szCs w:val="22"/>
        </w:rPr>
        <w:t>U.</w:t>
      </w:r>
      <w:r w:rsidR="00C4687D" w:rsidRPr="00163DBE">
        <w:rPr>
          <w:rFonts w:ascii="Arial" w:eastAsiaTheme="majorEastAsia" w:hAnsi="Arial" w:cstheme="majorBidi"/>
          <w:sz w:val="22"/>
          <w:szCs w:val="22"/>
        </w:rPr>
        <w:t xml:space="preserve"> </w:t>
      </w:r>
      <w:r w:rsidRPr="00163DBE">
        <w:rPr>
          <w:rFonts w:ascii="Arial" w:eastAsiaTheme="majorEastAsia" w:hAnsi="Arial" w:cstheme="majorBidi"/>
          <w:sz w:val="22"/>
          <w:szCs w:val="22"/>
        </w:rPr>
        <w:t xml:space="preserve">z </w:t>
      </w:r>
      <w:r w:rsidR="00F47AC8" w:rsidRPr="00163DBE">
        <w:rPr>
          <w:rFonts w:ascii="Arial" w:eastAsiaTheme="majorEastAsia" w:hAnsi="Arial" w:cstheme="majorBidi"/>
          <w:sz w:val="22"/>
          <w:szCs w:val="22"/>
        </w:rPr>
        <w:t>2026</w:t>
      </w:r>
      <w:r w:rsidR="00F61412" w:rsidRPr="00163DBE">
        <w:rPr>
          <w:rFonts w:ascii="Arial" w:eastAsiaTheme="majorEastAsia" w:hAnsi="Arial" w:cstheme="majorBidi"/>
          <w:sz w:val="22"/>
          <w:szCs w:val="22"/>
        </w:rPr>
        <w:t xml:space="preserve"> </w:t>
      </w:r>
      <w:r w:rsidRPr="00163DBE">
        <w:rPr>
          <w:rFonts w:ascii="Arial" w:eastAsiaTheme="majorEastAsia" w:hAnsi="Arial" w:cstheme="majorBidi"/>
          <w:sz w:val="22"/>
          <w:szCs w:val="22"/>
        </w:rPr>
        <w:t xml:space="preserve">r. poz. </w:t>
      </w:r>
      <w:r w:rsidR="00F47AC8" w:rsidRPr="00163DBE">
        <w:rPr>
          <w:rFonts w:ascii="Arial" w:eastAsiaTheme="majorEastAsia" w:hAnsi="Arial" w:cstheme="majorBidi"/>
          <w:sz w:val="22"/>
          <w:szCs w:val="22"/>
        </w:rPr>
        <w:t>110</w:t>
      </w:r>
      <w:r w:rsidRPr="00163DBE">
        <w:rPr>
          <w:rFonts w:ascii="Arial" w:eastAsiaTheme="majorEastAsia" w:hAnsi="Arial" w:cstheme="majorBidi"/>
          <w:spacing w:val="30"/>
          <w:sz w:val="22"/>
          <w:szCs w:val="22"/>
        </w:rPr>
        <w:t>).</w:t>
      </w:r>
    </w:p>
    <w:p w14:paraId="11D6929C" w14:textId="676DC100" w:rsidR="002F471F" w:rsidRPr="00163DBE" w:rsidRDefault="002F471F" w:rsidP="005D371F">
      <w:pPr>
        <w:keepNext/>
        <w:keepLines/>
        <w:spacing w:before="240" w:after="200" w:line="276" w:lineRule="auto"/>
        <w:ind w:left="720"/>
        <w:outlineLvl w:val="1"/>
        <w:rPr>
          <w:rFonts w:ascii="Arial" w:eastAsiaTheme="majorEastAsia" w:hAnsi="Arial" w:cstheme="majorBidi"/>
          <w:b/>
          <w:spacing w:val="30"/>
          <w:szCs w:val="26"/>
        </w:rPr>
      </w:pPr>
      <w:r w:rsidRPr="00163DBE">
        <w:rPr>
          <w:rFonts w:ascii="Arial" w:eastAsiaTheme="majorEastAsia" w:hAnsi="Arial" w:cstheme="majorBidi"/>
          <w:b/>
          <w:spacing w:val="30"/>
          <w:szCs w:val="26"/>
        </w:rPr>
        <w:t xml:space="preserve">I. RODZAJ ZADANIA </w:t>
      </w:r>
    </w:p>
    <w:p w14:paraId="6FC31C0C" w14:textId="182890E9" w:rsidR="002F471F" w:rsidRPr="00163DBE" w:rsidRDefault="002F471F" w:rsidP="005D371F">
      <w:pPr>
        <w:autoSpaceDE w:val="0"/>
        <w:autoSpaceDN w:val="0"/>
        <w:adjustRightInd w:val="0"/>
        <w:spacing w:after="120" w:line="276" w:lineRule="auto"/>
        <w:rPr>
          <w:rFonts w:ascii="Arial" w:hAnsi="Arial" w:cs="Arial"/>
          <w:bCs/>
          <w:sz w:val="22"/>
        </w:rPr>
      </w:pPr>
      <w:r w:rsidRPr="00163DBE">
        <w:rPr>
          <w:rFonts w:ascii="Arial" w:hAnsi="Arial" w:cs="Arial"/>
          <w:bCs/>
          <w:sz w:val="22"/>
        </w:rPr>
        <w:t xml:space="preserve">Celem niniejszego konkursu jest wyłonienie ofert i zlecanie organizacjom pozarządowym i innym uprawnionym Podmiotom realizacji następujących zadań Samorządu Województwa Pomorskiego w roku </w:t>
      </w:r>
      <w:r w:rsidR="0032456F" w:rsidRPr="00163DBE">
        <w:rPr>
          <w:rFonts w:ascii="Arial" w:hAnsi="Arial" w:cs="Arial"/>
          <w:bCs/>
          <w:sz w:val="22"/>
        </w:rPr>
        <w:t>2026</w:t>
      </w:r>
      <w:r w:rsidRPr="00163DBE">
        <w:rPr>
          <w:rFonts w:ascii="Arial" w:hAnsi="Arial" w:cs="Arial"/>
          <w:bCs/>
          <w:sz w:val="22"/>
        </w:rPr>
        <w:t xml:space="preserve"> ze środków</w:t>
      </w:r>
      <w:r w:rsidRPr="00163DBE">
        <w:rPr>
          <w:rFonts w:ascii="Arial" w:hAnsi="Arial" w:cs="Arial"/>
          <w:b/>
          <w:sz w:val="22"/>
        </w:rPr>
        <w:t xml:space="preserve"> </w:t>
      </w:r>
      <w:r w:rsidRPr="00163DBE">
        <w:rPr>
          <w:rFonts w:ascii="Arial" w:hAnsi="Arial" w:cs="Arial"/>
          <w:bCs/>
          <w:sz w:val="22"/>
        </w:rPr>
        <w:t xml:space="preserve">Państwowego Funduszu Rehabilitacji Osób Niepełnosprawnych w sferze zadań publicznych obejmujących działalność pożytku publicznego w obszarze działalności na rzecz osób z niepełnosprawnościami: </w:t>
      </w:r>
    </w:p>
    <w:p w14:paraId="2B17ED19" w14:textId="77777777" w:rsidR="002F471F" w:rsidRPr="00163DBE" w:rsidRDefault="002F471F" w:rsidP="005D371F">
      <w:pPr>
        <w:numPr>
          <w:ilvl w:val="0"/>
          <w:numId w:val="1"/>
        </w:numPr>
        <w:spacing w:after="60" w:line="276" w:lineRule="auto"/>
        <w:ind w:hanging="357"/>
        <w:jc w:val="both"/>
        <w:rPr>
          <w:rFonts w:ascii="Arial" w:hAnsi="Arial" w:cs="Arial"/>
          <w:sz w:val="22"/>
        </w:rPr>
      </w:pPr>
      <w:r w:rsidRPr="00163DBE">
        <w:rPr>
          <w:rFonts w:ascii="Arial" w:hAnsi="Arial" w:cs="Arial"/>
          <w:sz w:val="22"/>
        </w:rPr>
        <w:lastRenderedPageBreak/>
        <w:t>prowadzenie rehabilitacji osób niepełnosprawnych w różnych typach placówek,</w:t>
      </w:r>
    </w:p>
    <w:p w14:paraId="4FEFB1EC" w14:textId="77777777" w:rsidR="002F471F" w:rsidRPr="00163DBE" w:rsidRDefault="002F471F" w:rsidP="005D371F">
      <w:pPr>
        <w:numPr>
          <w:ilvl w:val="0"/>
          <w:numId w:val="1"/>
        </w:numPr>
        <w:spacing w:line="276" w:lineRule="auto"/>
        <w:ind w:hanging="357"/>
        <w:rPr>
          <w:rFonts w:ascii="Arial" w:hAnsi="Arial" w:cs="Arial"/>
          <w:sz w:val="22"/>
        </w:rPr>
      </w:pPr>
      <w:r w:rsidRPr="00163DBE">
        <w:rPr>
          <w:rFonts w:ascii="Arial" w:hAnsi="Arial" w:cs="Arial"/>
          <w:sz w:val="22"/>
        </w:rPr>
        <w:t>prowadzenie grupowych i indywidualnych zajęć, które:</w:t>
      </w:r>
    </w:p>
    <w:p w14:paraId="39897C68" w14:textId="77777777" w:rsidR="002F471F" w:rsidRPr="00163DBE" w:rsidRDefault="002F471F" w:rsidP="005D371F">
      <w:pPr>
        <w:numPr>
          <w:ilvl w:val="1"/>
          <w:numId w:val="1"/>
        </w:numPr>
        <w:spacing w:line="276" w:lineRule="auto"/>
        <w:ind w:hanging="357"/>
        <w:rPr>
          <w:rFonts w:ascii="Arial" w:hAnsi="Arial" w:cs="Arial"/>
          <w:sz w:val="22"/>
        </w:rPr>
      </w:pPr>
      <w:r w:rsidRPr="00163DBE">
        <w:rPr>
          <w:rFonts w:ascii="Arial" w:hAnsi="Arial" w:cs="Arial"/>
          <w:sz w:val="22"/>
        </w:rPr>
        <w:t xml:space="preserve">mają na celu nabywanie, rozwijanie i podtrzymywanie umiejętności niezbędnych do samodzielnego funkcjonowania osób niepełnosprawnych; </w:t>
      </w:r>
    </w:p>
    <w:p w14:paraId="6A767B2B" w14:textId="1796FB1A" w:rsidR="002F471F" w:rsidRPr="00163DBE" w:rsidRDefault="002F471F" w:rsidP="005D371F">
      <w:pPr>
        <w:numPr>
          <w:ilvl w:val="1"/>
          <w:numId w:val="1"/>
        </w:numPr>
        <w:spacing w:line="276" w:lineRule="auto"/>
        <w:ind w:hanging="357"/>
        <w:rPr>
          <w:rFonts w:ascii="Arial" w:hAnsi="Arial" w:cs="Arial"/>
          <w:sz w:val="22"/>
        </w:rPr>
      </w:pPr>
      <w:r w:rsidRPr="00163DBE">
        <w:rPr>
          <w:rFonts w:ascii="Arial" w:hAnsi="Arial" w:cs="Arial"/>
          <w:sz w:val="22"/>
        </w:rPr>
        <w:t>rozwijają umiejętności sprawnego komunikowania się z otoczeniem osób z uszkodzeniami słuchu, mowy, z autyzmem i z niepełnosprawnością intelektualną,</w:t>
      </w:r>
    </w:p>
    <w:p w14:paraId="5E601535" w14:textId="1CA8FC81" w:rsidR="002F471F" w:rsidRPr="00163DBE" w:rsidRDefault="002F471F" w:rsidP="005D371F">
      <w:pPr>
        <w:numPr>
          <w:ilvl w:val="1"/>
          <w:numId w:val="1"/>
        </w:numPr>
        <w:spacing w:after="60" w:line="276" w:lineRule="auto"/>
        <w:ind w:hanging="357"/>
        <w:rPr>
          <w:rFonts w:ascii="Arial" w:hAnsi="Arial" w:cs="Arial"/>
          <w:sz w:val="22"/>
        </w:rPr>
      </w:pPr>
      <w:r w:rsidRPr="00163DBE">
        <w:rPr>
          <w:rFonts w:ascii="Arial" w:hAnsi="Arial" w:cs="Arial"/>
          <w:sz w:val="22"/>
        </w:rPr>
        <w:t>usprawniają i wspierają funkcjonowanie osób z autyzmem i z niepełnosprawnością intelektualną w różnych rolach społecznych i w różnych środowiskach;</w:t>
      </w:r>
    </w:p>
    <w:p w14:paraId="271A845F" w14:textId="77777777" w:rsidR="002F471F" w:rsidRPr="00163DBE" w:rsidRDefault="002F471F" w:rsidP="005D371F">
      <w:pPr>
        <w:numPr>
          <w:ilvl w:val="0"/>
          <w:numId w:val="1"/>
        </w:numPr>
        <w:spacing w:after="60" w:line="276" w:lineRule="auto"/>
        <w:ind w:hanging="357"/>
        <w:rPr>
          <w:rFonts w:ascii="Arial" w:hAnsi="Arial" w:cs="Arial"/>
          <w:sz w:val="22"/>
        </w:rPr>
      </w:pPr>
      <w:r w:rsidRPr="00163DBE">
        <w:rPr>
          <w:rFonts w:ascii="Arial" w:hAnsi="Arial" w:cs="Arial"/>
          <w:sz w:val="22"/>
        </w:rPr>
        <w:t>organizowanie lokalnych, regionalnych i ogólnopolskich imprez kulturalnych, sportowych, turystycznych i rekreacyjnych dla osób niepełnosprawnych wspierających ich aktywność w tych dziedzinach,</w:t>
      </w:r>
    </w:p>
    <w:p w14:paraId="3F54FC7D" w14:textId="77777777" w:rsidR="002F471F" w:rsidRPr="00163DBE" w:rsidRDefault="002F471F" w:rsidP="005D371F">
      <w:pPr>
        <w:numPr>
          <w:ilvl w:val="0"/>
          <w:numId w:val="1"/>
        </w:numPr>
        <w:spacing w:after="60" w:line="276" w:lineRule="auto"/>
        <w:ind w:hanging="357"/>
        <w:rPr>
          <w:rFonts w:ascii="Arial" w:hAnsi="Arial" w:cs="Arial"/>
          <w:sz w:val="22"/>
        </w:rPr>
      </w:pPr>
      <w:r w:rsidRPr="00163DBE">
        <w:rPr>
          <w:rFonts w:ascii="Arial" w:hAnsi="Arial" w:cs="Arial"/>
          <w:sz w:val="22"/>
        </w:rPr>
        <w:t>prowadzenie kampanii informacyjnych na rzecz integracji osób niepełnosprawnych i</w:t>
      </w:r>
      <w:r w:rsidR="00576CB3" w:rsidRPr="00163DBE">
        <w:rPr>
          <w:rFonts w:ascii="Arial" w:hAnsi="Arial" w:cs="Arial"/>
          <w:sz w:val="22"/>
        </w:rPr>
        <w:t> </w:t>
      </w:r>
      <w:r w:rsidRPr="00163DBE">
        <w:rPr>
          <w:rFonts w:ascii="Arial" w:hAnsi="Arial" w:cs="Arial"/>
          <w:sz w:val="22"/>
        </w:rPr>
        <w:t>przeciwdziałaniu ich dyskryminacji,</w:t>
      </w:r>
    </w:p>
    <w:p w14:paraId="3A67284B" w14:textId="7F55CBE0" w:rsidR="00114083" w:rsidRPr="00163DBE" w:rsidRDefault="00114083" w:rsidP="005D371F">
      <w:pPr>
        <w:spacing w:after="60" w:line="276" w:lineRule="auto"/>
        <w:ind w:left="6"/>
        <w:rPr>
          <w:rFonts w:ascii="Arial" w:hAnsi="Arial" w:cs="Arial"/>
          <w:sz w:val="22"/>
        </w:rPr>
      </w:pPr>
      <w:r w:rsidRPr="00163DBE">
        <w:rPr>
          <w:rFonts w:ascii="Arial" w:hAnsi="Arial" w:cs="Arial"/>
          <w:sz w:val="22"/>
        </w:rPr>
        <w:t>Oferent musi określić planowany poziom osiągnięcia rezultatu oraz sposób jego monitorowania w cz. III. pkt</w:t>
      </w:r>
      <w:r w:rsidR="00BF415E" w:rsidRPr="00163DBE">
        <w:rPr>
          <w:rFonts w:ascii="Arial" w:hAnsi="Arial" w:cs="Arial"/>
          <w:sz w:val="22"/>
        </w:rPr>
        <w:t xml:space="preserve"> </w:t>
      </w:r>
      <w:r w:rsidRPr="00163DBE">
        <w:rPr>
          <w:rFonts w:ascii="Arial" w:hAnsi="Arial" w:cs="Arial"/>
          <w:sz w:val="22"/>
        </w:rPr>
        <w:t>6 oferty.</w:t>
      </w:r>
    </w:p>
    <w:p w14:paraId="228199C4" w14:textId="77777777" w:rsidR="002F471F" w:rsidRPr="00163DBE" w:rsidRDefault="002F471F" w:rsidP="005D371F">
      <w:pPr>
        <w:keepNext/>
        <w:keepLines/>
        <w:spacing w:before="240" w:after="200" w:line="276" w:lineRule="auto"/>
        <w:outlineLvl w:val="1"/>
        <w:rPr>
          <w:rFonts w:ascii="Arial" w:eastAsiaTheme="majorEastAsia" w:hAnsi="Arial" w:cstheme="majorBidi"/>
          <w:b/>
          <w:spacing w:val="30"/>
          <w:szCs w:val="26"/>
        </w:rPr>
      </w:pPr>
      <w:r w:rsidRPr="00163DBE">
        <w:rPr>
          <w:rFonts w:ascii="Arial" w:eastAsiaTheme="majorEastAsia" w:hAnsi="Arial" w:cstheme="majorBidi"/>
          <w:b/>
          <w:spacing w:val="30"/>
          <w:szCs w:val="26"/>
        </w:rPr>
        <w:t>CEL ZADANIA</w:t>
      </w:r>
    </w:p>
    <w:p w14:paraId="60F4C9D8" w14:textId="06F85F19" w:rsidR="002F471F" w:rsidRPr="00163DBE" w:rsidRDefault="002F471F" w:rsidP="005D371F">
      <w:pPr>
        <w:autoSpaceDE w:val="0"/>
        <w:autoSpaceDN w:val="0"/>
        <w:adjustRightInd w:val="0"/>
        <w:spacing w:after="120" w:line="276" w:lineRule="auto"/>
        <w:rPr>
          <w:rFonts w:ascii="Arial" w:hAnsi="Arial" w:cs="Arial"/>
          <w:bCs/>
          <w:sz w:val="22"/>
        </w:rPr>
      </w:pPr>
      <w:r w:rsidRPr="00163DBE">
        <w:rPr>
          <w:rFonts w:ascii="Arial" w:hAnsi="Arial" w:cs="Arial"/>
          <w:bCs/>
          <w:sz w:val="22"/>
        </w:rPr>
        <w:t>Celem realizacji zadań wskazanych w ogłoszeniu o konkursie jest umożliwienie osobom z</w:t>
      </w:r>
      <w:r w:rsidR="00114083" w:rsidRPr="00163DBE">
        <w:rPr>
          <w:rFonts w:ascii="Arial" w:hAnsi="Arial" w:cs="Arial"/>
          <w:bCs/>
          <w:sz w:val="22"/>
        </w:rPr>
        <w:t> </w:t>
      </w:r>
      <w:r w:rsidRPr="00163DBE">
        <w:rPr>
          <w:rFonts w:ascii="Arial" w:hAnsi="Arial" w:cs="Arial"/>
          <w:bCs/>
          <w:sz w:val="22"/>
        </w:rPr>
        <w:t xml:space="preserve">niepełnosprawnościami uczestnictwa w rehabilitacji, a także w grupowych i indywidualnych zajęciach, udziału w </w:t>
      </w:r>
      <w:r w:rsidRPr="00163DBE">
        <w:rPr>
          <w:rFonts w:ascii="Arial" w:hAnsi="Arial" w:cs="Arial"/>
          <w:sz w:val="22"/>
        </w:rPr>
        <w:t>lokalnych, regionalnych i ogólnopolskich imprezach kulturalnych, sportowych, turystycznych i rekreacyjnych dla osób z niepełnosprawnościami wspierającymi ich aktywność w tych dziedzinach</w:t>
      </w:r>
      <w:r w:rsidRPr="00163DBE">
        <w:rPr>
          <w:rFonts w:ascii="Arial" w:hAnsi="Arial" w:cs="Arial"/>
          <w:bCs/>
          <w:sz w:val="22"/>
        </w:rPr>
        <w:t xml:space="preserve"> a także działania integrujące i przeciwdziałające dyskryminacji.</w:t>
      </w:r>
    </w:p>
    <w:p w14:paraId="29F054E9" w14:textId="77777777" w:rsidR="002F471F" w:rsidRPr="00163DBE" w:rsidRDefault="002F471F" w:rsidP="005D371F">
      <w:pPr>
        <w:keepNext/>
        <w:keepLines/>
        <w:spacing w:before="240" w:after="200" w:line="276" w:lineRule="auto"/>
        <w:outlineLvl w:val="1"/>
        <w:rPr>
          <w:rFonts w:ascii="Arial" w:eastAsiaTheme="majorEastAsia" w:hAnsi="Arial" w:cstheme="majorBidi"/>
          <w:b/>
          <w:spacing w:val="30"/>
          <w:szCs w:val="26"/>
        </w:rPr>
      </w:pPr>
      <w:r w:rsidRPr="00163DBE">
        <w:rPr>
          <w:rFonts w:ascii="Arial" w:eastAsiaTheme="majorEastAsia" w:hAnsi="Arial" w:cstheme="majorBidi"/>
          <w:b/>
          <w:spacing w:val="30"/>
          <w:szCs w:val="26"/>
        </w:rPr>
        <w:t>II. WYSOKOŚĆ ŚRODKÓW PFRON PRZEZNACZONYCH NA REALIZACJĘ ZADAŃ</w:t>
      </w:r>
    </w:p>
    <w:p w14:paraId="03F648A3" w14:textId="77777777" w:rsidR="00262423" w:rsidRPr="00163DBE" w:rsidRDefault="002F471F" w:rsidP="005D371F">
      <w:pPr>
        <w:numPr>
          <w:ilvl w:val="0"/>
          <w:numId w:val="2"/>
        </w:numPr>
        <w:tabs>
          <w:tab w:val="num" w:pos="360"/>
        </w:tabs>
        <w:autoSpaceDE w:val="0"/>
        <w:autoSpaceDN w:val="0"/>
        <w:adjustRightInd w:val="0"/>
        <w:spacing w:after="60" w:line="276" w:lineRule="auto"/>
        <w:ind w:left="357" w:hanging="357"/>
        <w:rPr>
          <w:rFonts w:ascii="Arial" w:hAnsi="Arial" w:cs="Arial"/>
          <w:sz w:val="22"/>
        </w:rPr>
      </w:pPr>
      <w:r w:rsidRPr="00163DBE">
        <w:rPr>
          <w:rFonts w:ascii="Arial" w:hAnsi="Arial" w:cs="Arial"/>
          <w:sz w:val="22"/>
        </w:rPr>
        <w:t>Zlecenie realizacji zadań publicznych ma formę wsp</w:t>
      </w:r>
      <w:r w:rsidR="000E00B2" w:rsidRPr="00163DBE">
        <w:rPr>
          <w:rFonts w:ascii="Arial" w:hAnsi="Arial" w:cs="Arial"/>
          <w:sz w:val="22"/>
        </w:rPr>
        <w:t>arcia</w:t>
      </w:r>
      <w:r w:rsidR="00262423" w:rsidRPr="00163DBE">
        <w:rPr>
          <w:rFonts w:ascii="Arial" w:hAnsi="Arial" w:cs="Arial"/>
          <w:sz w:val="22"/>
        </w:rPr>
        <w:t>.</w:t>
      </w:r>
    </w:p>
    <w:p w14:paraId="1A4D4E76" w14:textId="3414FAA0" w:rsidR="002F471F" w:rsidRPr="00163DBE" w:rsidRDefault="002F471F" w:rsidP="005D371F">
      <w:pPr>
        <w:numPr>
          <w:ilvl w:val="0"/>
          <w:numId w:val="2"/>
        </w:numPr>
        <w:tabs>
          <w:tab w:val="num" w:pos="360"/>
        </w:tabs>
        <w:autoSpaceDE w:val="0"/>
        <w:autoSpaceDN w:val="0"/>
        <w:adjustRightInd w:val="0"/>
        <w:spacing w:after="60" w:line="276" w:lineRule="auto"/>
        <w:ind w:left="357" w:hanging="357"/>
        <w:rPr>
          <w:rFonts w:ascii="Arial" w:hAnsi="Arial" w:cs="Arial"/>
          <w:sz w:val="22"/>
        </w:rPr>
      </w:pPr>
      <w:r w:rsidRPr="00163DBE">
        <w:rPr>
          <w:rFonts w:ascii="Arial" w:hAnsi="Arial" w:cs="Arial"/>
          <w:sz w:val="22"/>
        </w:rPr>
        <w:t xml:space="preserve">Wysokość środków z budżetu Państwowego Funduszu Rehabilitacji Osób Niepełnosprawnych, będących w dyspozycji Województwa Pomorskiego przeznaczonych na realizację wskazanego zakresu zadań </w:t>
      </w:r>
      <w:r w:rsidRPr="00163DBE">
        <w:rPr>
          <w:rFonts w:ascii="Arial" w:hAnsi="Arial" w:cs="Arial"/>
          <w:b/>
          <w:sz w:val="22"/>
        </w:rPr>
        <w:t xml:space="preserve">w </w:t>
      </w:r>
      <w:r w:rsidR="0032456F" w:rsidRPr="00163DBE">
        <w:rPr>
          <w:rFonts w:ascii="Arial" w:hAnsi="Arial" w:cs="Arial"/>
          <w:b/>
          <w:sz w:val="22"/>
        </w:rPr>
        <w:t xml:space="preserve">2026 </w:t>
      </w:r>
      <w:r w:rsidRPr="00163DBE">
        <w:rPr>
          <w:rFonts w:ascii="Arial" w:hAnsi="Arial" w:cs="Arial"/>
          <w:b/>
          <w:sz w:val="22"/>
        </w:rPr>
        <w:t>r. wynosi</w:t>
      </w:r>
      <w:r w:rsidRPr="00163DBE">
        <w:rPr>
          <w:rFonts w:ascii="Arial" w:hAnsi="Arial" w:cs="Arial"/>
          <w:sz w:val="22"/>
        </w:rPr>
        <w:t xml:space="preserve"> </w:t>
      </w:r>
      <w:r w:rsidR="00A5102A" w:rsidRPr="00163DBE">
        <w:rPr>
          <w:rFonts w:ascii="Arial" w:hAnsi="Arial" w:cs="Arial"/>
          <w:b/>
          <w:bCs/>
          <w:sz w:val="22"/>
          <w:szCs w:val="22"/>
        </w:rPr>
        <w:t>1.100.000,00</w:t>
      </w:r>
      <w:r w:rsidR="00427CD7" w:rsidRPr="00163DBE">
        <w:rPr>
          <w:rFonts w:ascii="Arial" w:hAnsi="Arial" w:cs="Arial"/>
          <w:b/>
          <w:bCs/>
          <w:sz w:val="22"/>
          <w:szCs w:val="22"/>
        </w:rPr>
        <w:t xml:space="preserve"> zł </w:t>
      </w:r>
      <w:r w:rsidR="00E170C8" w:rsidRPr="00163DBE">
        <w:rPr>
          <w:rFonts w:ascii="Arial" w:hAnsi="Arial" w:cs="Arial"/>
          <w:sz w:val="22"/>
        </w:rPr>
        <w:t xml:space="preserve">(słownie: </w:t>
      </w:r>
      <w:r w:rsidR="00A5102A" w:rsidRPr="00163DBE">
        <w:rPr>
          <w:rFonts w:ascii="Arial" w:hAnsi="Arial" w:cs="Arial"/>
          <w:sz w:val="22"/>
        </w:rPr>
        <w:t>jeden milion sto</w:t>
      </w:r>
      <w:r w:rsidR="00BF415E" w:rsidRPr="00163DBE">
        <w:rPr>
          <w:rFonts w:ascii="Arial" w:hAnsi="Arial" w:cs="Arial"/>
          <w:sz w:val="22"/>
        </w:rPr>
        <w:t xml:space="preserve"> tysięcy</w:t>
      </w:r>
      <w:r w:rsidR="00427CD7" w:rsidRPr="00163DBE">
        <w:rPr>
          <w:rFonts w:ascii="Arial" w:hAnsi="Arial" w:cs="Arial"/>
          <w:sz w:val="22"/>
        </w:rPr>
        <w:t xml:space="preserve"> złotych </w:t>
      </w:r>
      <w:r w:rsidR="00E170C8" w:rsidRPr="00163DBE">
        <w:rPr>
          <w:rFonts w:ascii="Arial" w:hAnsi="Arial" w:cs="Arial"/>
          <w:sz w:val="22"/>
        </w:rPr>
        <w:t>0/00).</w:t>
      </w:r>
    </w:p>
    <w:p w14:paraId="3730C78E" w14:textId="27BA7656" w:rsidR="003B2396" w:rsidRPr="00163DBE" w:rsidRDefault="003B2396" w:rsidP="005D371F">
      <w:pPr>
        <w:numPr>
          <w:ilvl w:val="0"/>
          <w:numId w:val="2"/>
        </w:numPr>
        <w:tabs>
          <w:tab w:val="num" w:pos="360"/>
        </w:tabs>
        <w:autoSpaceDE w:val="0"/>
        <w:autoSpaceDN w:val="0"/>
        <w:adjustRightInd w:val="0"/>
        <w:spacing w:after="60" w:line="276" w:lineRule="auto"/>
        <w:ind w:left="357" w:hanging="357"/>
        <w:rPr>
          <w:rFonts w:ascii="Arial" w:hAnsi="Arial" w:cs="Arial"/>
          <w:sz w:val="22"/>
        </w:rPr>
      </w:pPr>
      <w:r w:rsidRPr="00163DBE">
        <w:rPr>
          <w:rFonts w:ascii="Arial" w:hAnsi="Arial" w:cs="Arial"/>
          <w:b/>
          <w:sz w:val="22"/>
        </w:rPr>
        <w:t xml:space="preserve">Wnioskowana kwota dotacji </w:t>
      </w:r>
      <w:r w:rsidR="00835916" w:rsidRPr="00163DBE">
        <w:rPr>
          <w:rFonts w:ascii="Arial" w:hAnsi="Arial" w:cs="Arial"/>
          <w:b/>
          <w:sz w:val="22"/>
        </w:rPr>
        <w:t xml:space="preserve">na jedno zadanie </w:t>
      </w:r>
      <w:r w:rsidRPr="00163DBE">
        <w:rPr>
          <w:rFonts w:ascii="Arial" w:hAnsi="Arial" w:cs="Arial"/>
          <w:b/>
          <w:sz w:val="22"/>
        </w:rPr>
        <w:t xml:space="preserve">nie może przekroczyć </w:t>
      </w:r>
      <w:r w:rsidR="0032456F" w:rsidRPr="00163DBE">
        <w:rPr>
          <w:rFonts w:ascii="Arial" w:hAnsi="Arial" w:cs="Arial"/>
          <w:b/>
          <w:sz w:val="22"/>
        </w:rPr>
        <w:t>40</w:t>
      </w:r>
      <w:r w:rsidRPr="00163DBE">
        <w:rPr>
          <w:rFonts w:ascii="Arial" w:hAnsi="Arial" w:cs="Arial"/>
          <w:b/>
          <w:sz w:val="22"/>
        </w:rPr>
        <w:t xml:space="preserve">.000,00 zł </w:t>
      </w:r>
      <w:r w:rsidRPr="00163DBE">
        <w:rPr>
          <w:rFonts w:ascii="Arial" w:hAnsi="Arial" w:cs="Arial"/>
          <w:sz w:val="22"/>
        </w:rPr>
        <w:t xml:space="preserve">(słownie: </w:t>
      </w:r>
      <w:r w:rsidR="0032456F" w:rsidRPr="00163DBE">
        <w:rPr>
          <w:rFonts w:ascii="Arial" w:hAnsi="Arial" w:cs="Arial"/>
          <w:sz w:val="22"/>
        </w:rPr>
        <w:t xml:space="preserve">czterdzieści </w:t>
      </w:r>
      <w:r w:rsidR="00EA3D7C" w:rsidRPr="00163DBE">
        <w:rPr>
          <w:rFonts w:ascii="Arial" w:hAnsi="Arial" w:cs="Arial"/>
          <w:sz w:val="22"/>
        </w:rPr>
        <w:t xml:space="preserve">tysięcy </w:t>
      </w:r>
      <w:r w:rsidRPr="00163DBE">
        <w:rPr>
          <w:rFonts w:ascii="Arial" w:hAnsi="Arial" w:cs="Arial"/>
          <w:sz w:val="22"/>
        </w:rPr>
        <w:t>złotych 0/00)</w:t>
      </w:r>
    </w:p>
    <w:p w14:paraId="676A266D" w14:textId="33D00FA9" w:rsidR="002F471F" w:rsidRPr="00163DBE" w:rsidRDefault="002F471F" w:rsidP="005D371F">
      <w:pPr>
        <w:numPr>
          <w:ilvl w:val="0"/>
          <w:numId w:val="2"/>
        </w:numPr>
        <w:tabs>
          <w:tab w:val="num" w:pos="360"/>
        </w:tabs>
        <w:autoSpaceDE w:val="0"/>
        <w:autoSpaceDN w:val="0"/>
        <w:adjustRightInd w:val="0"/>
        <w:spacing w:after="60" w:line="276" w:lineRule="auto"/>
        <w:ind w:left="357" w:hanging="357"/>
        <w:jc w:val="both"/>
        <w:rPr>
          <w:rFonts w:ascii="Arial" w:hAnsi="Arial" w:cs="Arial"/>
          <w:sz w:val="22"/>
        </w:rPr>
      </w:pPr>
      <w:r w:rsidRPr="00163DBE">
        <w:rPr>
          <w:rFonts w:ascii="Arial" w:hAnsi="Arial" w:cs="Arial"/>
          <w:sz w:val="22"/>
        </w:rPr>
        <w:t xml:space="preserve">W roku </w:t>
      </w:r>
      <w:r w:rsidR="0032456F" w:rsidRPr="00163DBE">
        <w:rPr>
          <w:rFonts w:ascii="Arial" w:hAnsi="Arial" w:cs="Arial"/>
          <w:sz w:val="22"/>
        </w:rPr>
        <w:t>2026</w:t>
      </w:r>
      <w:r w:rsidRPr="00163DBE">
        <w:rPr>
          <w:rFonts w:ascii="Arial" w:hAnsi="Arial" w:cs="Arial"/>
          <w:sz w:val="22"/>
        </w:rPr>
        <w:t xml:space="preserve"> jeszcze nie realizowano otwartego konkursu ofert na powyższe zadania.</w:t>
      </w:r>
    </w:p>
    <w:p w14:paraId="6E510EAB" w14:textId="323C8C61" w:rsidR="00334C09" w:rsidRPr="00163DBE" w:rsidRDefault="00334C09" w:rsidP="005D371F">
      <w:pPr>
        <w:numPr>
          <w:ilvl w:val="0"/>
          <w:numId w:val="2"/>
        </w:numPr>
        <w:tabs>
          <w:tab w:val="num" w:pos="360"/>
        </w:tabs>
        <w:autoSpaceDE w:val="0"/>
        <w:autoSpaceDN w:val="0"/>
        <w:adjustRightInd w:val="0"/>
        <w:spacing w:after="60" w:line="276" w:lineRule="auto"/>
        <w:ind w:left="357" w:hanging="357"/>
        <w:jc w:val="both"/>
        <w:rPr>
          <w:rFonts w:ascii="Arial" w:hAnsi="Arial" w:cs="Arial"/>
          <w:sz w:val="22"/>
        </w:rPr>
      </w:pPr>
      <w:r w:rsidRPr="00163DBE">
        <w:rPr>
          <w:rFonts w:ascii="Arial" w:hAnsi="Arial" w:cs="Arial"/>
          <w:sz w:val="22"/>
        </w:rPr>
        <w:t xml:space="preserve">W roku </w:t>
      </w:r>
      <w:r w:rsidR="0032456F" w:rsidRPr="00163DBE">
        <w:rPr>
          <w:rFonts w:ascii="Arial" w:hAnsi="Arial" w:cs="Arial"/>
          <w:sz w:val="22"/>
        </w:rPr>
        <w:t>2025</w:t>
      </w:r>
      <w:r w:rsidRPr="00163DBE">
        <w:rPr>
          <w:rFonts w:ascii="Arial" w:hAnsi="Arial" w:cs="Arial"/>
          <w:sz w:val="22"/>
        </w:rPr>
        <w:t xml:space="preserve"> z budżetu Państwowego Funduszu Rehabilitacji Osób Niepełnosprawnych będąc</w:t>
      </w:r>
      <w:r w:rsidR="001D7573" w:rsidRPr="00163DBE">
        <w:rPr>
          <w:rFonts w:ascii="Arial" w:hAnsi="Arial" w:cs="Arial"/>
          <w:sz w:val="22"/>
        </w:rPr>
        <w:t>ego</w:t>
      </w:r>
      <w:r w:rsidRPr="00163DBE">
        <w:rPr>
          <w:rFonts w:ascii="Arial" w:hAnsi="Arial" w:cs="Arial"/>
          <w:sz w:val="22"/>
        </w:rPr>
        <w:t xml:space="preserve"> w dyspozycji Samorządu Województwa Pomorskiego </w:t>
      </w:r>
      <w:r w:rsidR="00F1637B" w:rsidRPr="00163DBE">
        <w:rPr>
          <w:rFonts w:ascii="Arial" w:hAnsi="Arial" w:cs="Arial"/>
          <w:sz w:val="22"/>
        </w:rPr>
        <w:t>przeznaczono</w:t>
      </w:r>
      <w:r w:rsidR="00E8597C" w:rsidRPr="00163DBE">
        <w:rPr>
          <w:rFonts w:ascii="Arial" w:hAnsi="Arial" w:cs="Arial"/>
          <w:sz w:val="22"/>
        </w:rPr>
        <w:t xml:space="preserve"> </w:t>
      </w:r>
      <w:r w:rsidRPr="00163DBE">
        <w:rPr>
          <w:rFonts w:ascii="Arial" w:hAnsi="Arial" w:cs="Arial"/>
          <w:sz w:val="22"/>
        </w:rPr>
        <w:t>na</w:t>
      </w:r>
      <w:r w:rsidR="00F96DB6" w:rsidRPr="00163DBE">
        <w:rPr>
          <w:rFonts w:ascii="Arial" w:hAnsi="Arial" w:cs="Arial"/>
          <w:sz w:val="22"/>
        </w:rPr>
        <w:t> </w:t>
      </w:r>
      <w:r w:rsidRPr="00163DBE">
        <w:rPr>
          <w:rFonts w:ascii="Arial" w:hAnsi="Arial" w:cs="Arial"/>
          <w:sz w:val="22"/>
        </w:rPr>
        <w:t xml:space="preserve">realizację niniejszego </w:t>
      </w:r>
      <w:r w:rsidR="00F1637B" w:rsidRPr="00163DBE">
        <w:rPr>
          <w:rFonts w:ascii="Arial" w:hAnsi="Arial" w:cs="Arial"/>
          <w:sz w:val="22"/>
        </w:rPr>
        <w:t xml:space="preserve">zadania </w:t>
      </w:r>
      <w:r w:rsidRPr="00163DBE">
        <w:rPr>
          <w:rFonts w:ascii="Arial" w:hAnsi="Arial" w:cs="Arial"/>
          <w:sz w:val="22"/>
        </w:rPr>
        <w:t xml:space="preserve">kwotę </w:t>
      </w:r>
      <w:r w:rsidR="0032456F" w:rsidRPr="00163DBE">
        <w:rPr>
          <w:rFonts w:ascii="Arial" w:hAnsi="Arial" w:cs="Arial"/>
          <w:sz w:val="22"/>
        </w:rPr>
        <w:t>1</w:t>
      </w:r>
      <w:r w:rsidR="00A5102A" w:rsidRPr="00163DBE">
        <w:rPr>
          <w:rFonts w:ascii="Arial" w:hAnsi="Arial" w:cs="Arial"/>
          <w:sz w:val="22"/>
        </w:rPr>
        <w:t>.</w:t>
      </w:r>
      <w:r w:rsidR="0032456F" w:rsidRPr="00163DBE">
        <w:rPr>
          <w:rFonts w:ascii="Arial" w:hAnsi="Arial" w:cs="Arial"/>
          <w:sz w:val="22"/>
        </w:rPr>
        <w:t>159</w:t>
      </w:r>
      <w:r w:rsidR="00A5102A" w:rsidRPr="00163DBE">
        <w:rPr>
          <w:rFonts w:ascii="Arial" w:hAnsi="Arial" w:cs="Arial"/>
          <w:sz w:val="22"/>
        </w:rPr>
        <w:t>.000</w:t>
      </w:r>
      <w:r w:rsidR="00346B8E" w:rsidRPr="00163DBE">
        <w:rPr>
          <w:rFonts w:ascii="Arial" w:hAnsi="Arial" w:cs="Arial"/>
          <w:sz w:val="22"/>
        </w:rPr>
        <w:t>,00</w:t>
      </w:r>
      <w:r w:rsidR="00F1637B" w:rsidRPr="00163DBE">
        <w:rPr>
          <w:rFonts w:ascii="Arial" w:hAnsi="Arial" w:cs="Arial"/>
          <w:sz w:val="22"/>
        </w:rPr>
        <w:t xml:space="preserve"> zł.</w:t>
      </w:r>
    </w:p>
    <w:p w14:paraId="36ACA59E" w14:textId="77777777" w:rsidR="002F471F" w:rsidRPr="00163DBE" w:rsidRDefault="002F471F" w:rsidP="005D371F">
      <w:pPr>
        <w:keepNext/>
        <w:keepLines/>
        <w:spacing w:before="240" w:after="200" w:line="276" w:lineRule="auto"/>
        <w:outlineLvl w:val="1"/>
        <w:rPr>
          <w:rFonts w:ascii="Arial" w:eastAsiaTheme="majorEastAsia" w:hAnsi="Arial" w:cstheme="majorBidi"/>
          <w:b/>
          <w:spacing w:val="30"/>
          <w:szCs w:val="26"/>
        </w:rPr>
      </w:pPr>
      <w:r w:rsidRPr="00163DBE">
        <w:rPr>
          <w:rFonts w:ascii="Arial" w:eastAsiaTheme="majorEastAsia" w:hAnsi="Arial" w:cstheme="majorBidi"/>
          <w:b/>
          <w:spacing w:val="30"/>
          <w:szCs w:val="26"/>
        </w:rPr>
        <w:t xml:space="preserve">III. ZASADY PRZYZNAWANIA DOTACJI </w:t>
      </w:r>
    </w:p>
    <w:p w14:paraId="185A5CAB" w14:textId="23DF8B5E" w:rsidR="002F471F" w:rsidRPr="00163DBE" w:rsidRDefault="002F471F" w:rsidP="005D371F">
      <w:pPr>
        <w:numPr>
          <w:ilvl w:val="0"/>
          <w:numId w:val="14"/>
        </w:numPr>
        <w:tabs>
          <w:tab w:val="left" w:pos="426"/>
        </w:tabs>
        <w:autoSpaceDE w:val="0"/>
        <w:autoSpaceDN w:val="0"/>
        <w:adjustRightInd w:val="0"/>
        <w:spacing w:after="60" w:line="276" w:lineRule="auto"/>
        <w:ind w:left="425" w:hanging="357"/>
        <w:rPr>
          <w:rFonts w:ascii="Arial" w:hAnsi="Arial" w:cs="Arial"/>
          <w:sz w:val="22"/>
        </w:rPr>
      </w:pPr>
      <w:r w:rsidRPr="00163DBE">
        <w:rPr>
          <w:rFonts w:ascii="Arial" w:hAnsi="Arial" w:cs="Arial"/>
          <w:sz w:val="22"/>
        </w:rPr>
        <w:t xml:space="preserve">W ramach niniejszego konkursu przewiduje się przyznanie dotacji Podmiotom, których celem działania jest realizacja zadań o charakterze ponadlokalnym w zakresie działań na rzecz osób z niepełnosprawnościami. </w:t>
      </w:r>
    </w:p>
    <w:p w14:paraId="5DA1BD6C" w14:textId="77777777" w:rsidR="002F471F" w:rsidRPr="00163DBE" w:rsidRDefault="002F471F" w:rsidP="005D371F">
      <w:pPr>
        <w:numPr>
          <w:ilvl w:val="0"/>
          <w:numId w:val="14"/>
        </w:numPr>
        <w:tabs>
          <w:tab w:val="left" w:pos="426"/>
        </w:tabs>
        <w:autoSpaceDE w:val="0"/>
        <w:autoSpaceDN w:val="0"/>
        <w:adjustRightInd w:val="0"/>
        <w:spacing w:after="60" w:line="276" w:lineRule="auto"/>
        <w:ind w:left="425" w:hanging="357"/>
        <w:rPr>
          <w:rFonts w:ascii="Arial" w:hAnsi="Arial" w:cs="Arial"/>
          <w:sz w:val="22"/>
        </w:rPr>
      </w:pPr>
      <w:r w:rsidRPr="00163DBE">
        <w:rPr>
          <w:rFonts w:ascii="Arial" w:hAnsi="Arial" w:cs="Arial"/>
          <w:sz w:val="22"/>
        </w:rPr>
        <w:lastRenderedPageBreak/>
        <w:t xml:space="preserve">Dotacja nie może być wykorzystana na zobowiązania powstałe przed datą zawarcia umowy o udzielenie dotacji. </w:t>
      </w:r>
    </w:p>
    <w:p w14:paraId="20ECC602" w14:textId="77777777" w:rsidR="002F471F" w:rsidRPr="00163DBE" w:rsidRDefault="002F471F" w:rsidP="005D371F">
      <w:pPr>
        <w:numPr>
          <w:ilvl w:val="0"/>
          <w:numId w:val="14"/>
        </w:numPr>
        <w:tabs>
          <w:tab w:val="left" w:pos="426"/>
        </w:tabs>
        <w:autoSpaceDE w:val="0"/>
        <w:autoSpaceDN w:val="0"/>
        <w:adjustRightInd w:val="0"/>
        <w:spacing w:after="60" w:line="276" w:lineRule="auto"/>
        <w:ind w:left="425" w:hanging="357"/>
        <w:rPr>
          <w:rFonts w:ascii="Arial" w:hAnsi="Arial" w:cs="Arial"/>
          <w:sz w:val="22"/>
        </w:rPr>
      </w:pPr>
      <w:r w:rsidRPr="00163DBE">
        <w:rPr>
          <w:rFonts w:ascii="Arial" w:hAnsi="Arial" w:cs="Arial"/>
          <w:sz w:val="22"/>
        </w:rPr>
        <w:t xml:space="preserve">Złożenie oferty nie jest równoznaczne z przyznaniem </w:t>
      </w:r>
      <w:proofErr w:type="gramStart"/>
      <w:r w:rsidRPr="00163DBE">
        <w:rPr>
          <w:rFonts w:ascii="Arial" w:hAnsi="Arial" w:cs="Arial"/>
          <w:sz w:val="22"/>
        </w:rPr>
        <w:t>dotacji,</w:t>
      </w:r>
      <w:proofErr w:type="gramEnd"/>
      <w:r w:rsidRPr="00163DBE">
        <w:rPr>
          <w:rFonts w:ascii="Arial" w:hAnsi="Arial" w:cs="Arial"/>
          <w:sz w:val="22"/>
        </w:rPr>
        <w:t xml:space="preserve"> ani nie gwarantuje przyznania dotacji w wysokości wnioskowanej przez Podmiot. </w:t>
      </w:r>
    </w:p>
    <w:p w14:paraId="3674F22D" w14:textId="4AE65DEB" w:rsidR="002F471F" w:rsidRPr="00163DBE" w:rsidRDefault="002F471F" w:rsidP="005D371F">
      <w:pPr>
        <w:numPr>
          <w:ilvl w:val="0"/>
          <w:numId w:val="14"/>
        </w:numPr>
        <w:tabs>
          <w:tab w:val="left" w:pos="426"/>
        </w:tabs>
        <w:autoSpaceDE w:val="0"/>
        <w:autoSpaceDN w:val="0"/>
        <w:adjustRightInd w:val="0"/>
        <w:spacing w:after="60" w:line="276" w:lineRule="auto"/>
        <w:ind w:left="425" w:hanging="357"/>
        <w:rPr>
          <w:rFonts w:ascii="Arial" w:hAnsi="Arial" w:cs="Arial"/>
          <w:sz w:val="22"/>
        </w:rPr>
      </w:pPr>
      <w:r w:rsidRPr="00163DBE">
        <w:rPr>
          <w:rFonts w:ascii="Arial" w:hAnsi="Arial" w:cs="Arial"/>
          <w:sz w:val="22"/>
        </w:rPr>
        <w:t xml:space="preserve">Jeżeli przyznana dotacja jest niższa od oczekiwanej, Podmiot powinien złożyć </w:t>
      </w:r>
      <w:r w:rsidR="0081574F" w:rsidRPr="00163DBE">
        <w:rPr>
          <w:rFonts w:ascii="Arial" w:hAnsi="Arial" w:cs="Arial"/>
          <w:sz w:val="22"/>
          <w:szCs w:val="22"/>
        </w:rPr>
        <w:t>aktualizację opisu poszczególnych działań / harmonogramu / kalkulacji przewidywanych kosztów</w:t>
      </w:r>
      <w:r w:rsidR="0081574F" w:rsidRPr="00163DBE">
        <w:rPr>
          <w:rFonts w:ascii="Arial" w:hAnsi="Arial" w:cs="Arial"/>
          <w:sz w:val="22"/>
        </w:rPr>
        <w:t xml:space="preserve"> </w:t>
      </w:r>
      <w:r w:rsidRPr="00163DBE">
        <w:rPr>
          <w:rFonts w:ascii="Arial" w:hAnsi="Arial" w:cs="Arial"/>
          <w:sz w:val="22"/>
        </w:rPr>
        <w:t xml:space="preserve">oferty albo odstąpić od podpisania umowy. </w:t>
      </w:r>
    </w:p>
    <w:p w14:paraId="3F7B6BB5" w14:textId="13FB5D3D" w:rsidR="002F471F" w:rsidRPr="00163DBE" w:rsidRDefault="002F471F" w:rsidP="005D371F">
      <w:pPr>
        <w:numPr>
          <w:ilvl w:val="0"/>
          <w:numId w:val="14"/>
        </w:numPr>
        <w:tabs>
          <w:tab w:val="left" w:pos="426"/>
        </w:tabs>
        <w:autoSpaceDE w:val="0"/>
        <w:autoSpaceDN w:val="0"/>
        <w:adjustRightInd w:val="0"/>
        <w:spacing w:after="60" w:line="276" w:lineRule="auto"/>
        <w:ind w:left="425" w:hanging="357"/>
        <w:rPr>
          <w:rFonts w:ascii="Arial" w:hAnsi="Arial" w:cs="Arial"/>
        </w:rPr>
      </w:pPr>
      <w:r w:rsidRPr="00163DBE">
        <w:rPr>
          <w:rFonts w:ascii="Arial" w:hAnsi="Arial" w:cs="Arial"/>
          <w:sz w:val="22"/>
        </w:rPr>
        <w:t xml:space="preserve">Dotacje otrzymają Podmioty, których oferty zostaną wybrane w niniejszym postępowaniu konkursowym. </w:t>
      </w:r>
      <w:r w:rsidR="00795057" w:rsidRPr="00163DBE">
        <w:rPr>
          <w:rFonts w:ascii="Arial" w:hAnsi="Arial" w:cs="Arial"/>
          <w:sz w:val="22"/>
        </w:rPr>
        <w:t>Podmiot może złożyć więcej niż jedną ofertę.</w:t>
      </w:r>
    </w:p>
    <w:p w14:paraId="7CDFE3E7" w14:textId="77777777" w:rsidR="002F471F" w:rsidRPr="00163DBE" w:rsidRDefault="002F471F" w:rsidP="005D371F">
      <w:pPr>
        <w:keepNext/>
        <w:keepLines/>
        <w:spacing w:before="240" w:after="200" w:line="276" w:lineRule="auto"/>
        <w:outlineLvl w:val="1"/>
        <w:rPr>
          <w:rFonts w:ascii="Arial" w:eastAsiaTheme="majorEastAsia" w:hAnsi="Arial" w:cstheme="majorBidi"/>
          <w:b/>
          <w:spacing w:val="30"/>
          <w:szCs w:val="26"/>
        </w:rPr>
      </w:pPr>
      <w:r w:rsidRPr="00163DBE">
        <w:rPr>
          <w:rFonts w:ascii="Arial" w:eastAsiaTheme="majorEastAsia" w:hAnsi="Arial" w:cstheme="majorBidi"/>
          <w:b/>
          <w:spacing w:val="30"/>
          <w:szCs w:val="26"/>
        </w:rPr>
        <w:t>IV. PODMIOTY UPRAWNIONE DO SKŁADANIA OFERT</w:t>
      </w:r>
    </w:p>
    <w:p w14:paraId="34371D5D" w14:textId="77777777" w:rsidR="002F471F" w:rsidRPr="00163DBE" w:rsidRDefault="002F471F" w:rsidP="005D371F">
      <w:pPr>
        <w:numPr>
          <w:ilvl w:val="0"/>
          <w:numId w:val="6"/>
        </w:numPr>
        <w:tabs>
          <w:tab w:val="num" w:pos="0"/>
        </w:tabs>
        <w:spacing w:line="276" w:lineRule="auto"/>
        <w:ind w:left="567" w:hanging="425"/>
        <w:rPr>
          <w:rFonts w:ascii="Arial" w:hAnsi="Arial" w:cs="Arial"/>
          <w:sz w:val="22"/>
        </w:rPr>
      </w:pPr>
      <w:r w:rsidRPr="00163DBE">
        <w:rPr>
          <w:rFonts w:ascii="Arial" w:hAnsi="Arial" w:cs="Arial"/>
          <w:sz w:val="22"/>
        </w:rPr>
        <w:t>Podmiotami uprawnionymi do składania ofert o zlecenie realizacji zadań, zwane dalej „Podmiotami”, w ramach konkursu, są:</w:t>
      </w:r>
    </w:p>
    <w:p w14:paraId="416E49C8" w14:textId="51F25450" w:rsidR="002F471F" w:rsidRPr="00163DBE" w:rsidRDefault="002F471F" w:rsidP="005D371F">
      <w:pPr>
        <w:numPr>
          <w:ilvl w:val="0"/>
          <w:numId w:val="7"/>
        </w:numPr>
        <w:tabs>
          <w:tab w:val="num" w:pos="1134"/>
        </w:tabs>
        <w:spacing w:afterLines="60" w:after="144" w:line="276" w:lineRule="auto"/>
        <w:ind w:left="1135" w:hanging="284"/>
        <w:rPr>
          <w:rFonts w:ascii="Arial" w:hAnsi="Arial" w:cs="Arial"/>
          <w:sz w:val="22"/>
        </w:rPr>
      </w:pPr>
      <w:r w:rsidRPr="00163DBE">
        <w:rPr>
          <w:rFonts w:ascii="Arial" w:hAnsi="Arial" w:cs="Arial"/>
          <w:sz w:val="22"/>
        </w:rPr>
        <w:t>organizacje pozarządowe, o których mowa w art. 3 ust. 2 ustawy z dnia 24 kwietnia 2003 r. o działalności pożytku publicznego i o wolontariacie, w tym fundacje i stowarzyszenia,</w:t>
      </w:r>
    </w:p>
    <w:p w14:paraId="3F11650F" w14:textId="77777777" w:rsidR="002F471F" w:rsidRPr="00163DBE" w:rsidRDefault="002F471F" w:rsidP="005D371F">
      <w:pPr>
        <w:numPr>
          <w:ilvl w:val="0"/>
          <w:numId w:val="7"/>
        </w:numPr>
        <w:tabs>
          <w:tab w:val="num" w:pos="1134"/>
        </w:tabs>
        <w:spacing w:afterLines="60" w:after="144" w:line="276" w:lineRule="auto"/>
        <w:ind w:left="1135" w:hanging="284"/>
        <w:rPr>
          <w:rFonts w:ascii="Arial" w:hAnsi="Arial" w:cs="Arial"/>
          <w:sz w:val="22"/>
        </w:rPr>
      </w:pPr>
      <w:r w:rsidRPr="00163DBE">
        <w:rPr>
          <w:rFonts w:ascii="Arial" w:hAnsi="Arial" w:cs="Arial"/>
          <w:sz w:val="22"/>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195EBD67" w14:textId="77777777" w:rsidR="002F471F" w:rsidRPr="00163DBE" w:rsidRDefault="002F471F" w:rsidP="005D371F">
      <w:pPr>
        <w:numPr>
          <w:ilvl w:val="0"/>
          <w:numId w:val="7"/>
        </w:numPr>
        <w:tabs>
          <w:tab w:val="num" w:pos="1134"/>
        </w:tabs>
        <w:spacing w:afterLines="60" w:after="144" w:line="276" w:lineRule="auto"/>
        <w:ind w:left="1135" w:hanging="284"/>
        <w:rPr>
          <w:rFonts w:ascii="Arial" w:hAnsi="Arial" w:cs="Arial"/>
          <w:b/>
          <w:sz w:val="22"/>
        </w:rPr>
      </w:pPr>
      <w:r w:rsidRPr="00163DBE">
        <w:rPr>
          <w:rFonts w:ascii="Arial" w:hAnsi="Arial" w:cs="Arial"/>
          <w:sz w:val="22"/>
        </w:rPr>
        <w:t>Podmioty wymienione w art. 3 ust. 3 pkt 2-4 ustawy z dnia 24 kwietnia 2003 r. o działalności pożytku publicznego i o wolontariacie,</w:t>
      </w:r>
      <w:r w:rsidRPr="00163DBE">
        <w:rPr>
          <w:rFonts w:ascii="Arial" w:hAnsi="Arial" w:cs="Arial"/>
          <w:sz w:val="22"/>
        </w:rPr>
        <w:br/>
      </w:r>
      <w:r w:rsidRPr="00163DBE">
        <w:rPr>
          <w:rFonts w:ascii="Arial" w:hAnsi="Arial" w:cs="Arial"/>
          <w:b/>
          <w:sz w:val="22"/>
        </w:rPr>
        <w:t>– o ile Podmioty te działają na rzecz niepełnosprawnych mieszkańców województwa pomorskiego, z zastrzeżeniem postanowień ust. 2-3.</w:t>
      </w:r>
    </w:p>
    <w:p w14:paraId="245C2312" w14:textId="77777777" w:rsidR="000209F4" w:rsidRPr="00163DBE" w:rsidRDefault="000209F4" w:rsidP="004F7A8D">
      <w:pPr>
        <w:numPr>
          <w:ilvl w:val="0"/>
          <w:numId w:val="8"/>
        </w:numPr>
        <w:tabs>
          <w:tab w:val="num" w:pos="0"/>
        </w:tabs>
        <w:spacing w:after="60" w:line="276" w:lineRule="auto"/>
        <w:ind w:left="426" w:hanging="142"/>
        <w:jc w:val="both"/>
        <w:rPr>
          <w:rFonts w:ascii="Arial" w:hAnsi="Arial" w:cs="Arial"/>
          <w:sz w:val="22"/>
        </w:rPr>
      </w:pPr>
      <w:r w:rsidRPr="00163DBE">
        <w:rPr>
          <w:rFonts w:ascii="Arial" w:hAnsi="Arial" w:cs="Arial"/>
          <w:sz w:val="22"/>
        </w:rPr>
        <w:t>Warunkiem składania ofert o zlecenie realizacji zadań przez Podmioty, o których mowa w ust. 1 jest:</w:t>
      </w:r>
    </w:p>
    <w:p w14:paraId="7DBA3118" w14:textId="02DA6AE6" w:rsidR="000209F4" w:rsidRPr="00163DBE" w:rsidRDefault="000209F4" w:rsidP="005D371F">
      <w:pPr>
        <w:numPr>
          <w:ilvl w:val="0"/>
          <w:numId w:val="9"/>
        </w:numPr>
        <w:tabs>
          <w:tab w:val="clear" w:pos="1353"/>
          <w:tab w:val="num" w:pos="720"/>
        </w:tabs>
        <w:spacing w:after="60" w:line="276" w:lineRule="auto"/>
        <w:ind w:left="1418" w:hanging="709"/>
        <w:rPr>
          <w:rFonts w:ascii="Arial" w:hAnsi="Arial" w:cs="Arial"/>
          <w:sz w:val="22"/>
        </w:rPr>
      </w:pPr>
      <w:r w:rsidRPr="00163DBE">
        <w:rPr>
          <w:rFonts w:ascii="Arial" w:hAnsi="Arial" w:cs="Arial"/>
          <w:sz w:val="22"/>
        </w:rPr>
        <w:t>posiadanie w KRS zapisu o prowadzeniu działalności na rzecz osób z niepełnosprawnościami, zaś w</w:t>
      </w:r>
      <w:r w:rsidRPr="00163DBE">
        <w:rPr>
          <w:rFonts w:ascii="Arial" w:hAnsi="Arial" w:cs="Arial"/>
          <w:b/>
          <w:sz w:val="22"/>
        </w:rPr>
        <w:t xml:space="preserve"> </w:t>
      </w:r>
      <w:r w:rsidRPr="00163DBE">
        <w:rPr>
          <w:rFonts w:ascii="Arial" w:hAnsi="Arial" w:cs="Arial"/>
          <w:sz w:val="22"/>
        </w:rPr>
        <w:t>przypadku</w:t>
      </w:r>
      <w:r w:rsidRPr="00163DBE">
        <w:rPr>
          <w:rFonts w:ascii="Arial" w:hAnsi="Arial" w:cs="Arial"/>
          <w:b/>
          <w:sz w:val="22"/>
        </w:rPr>
        <w:t xml:space="preserve"> Podmiotów nie podlegających wpisowi do Krajowego Rejestru Sądowego</w:t>
      </w:r>
      <w:r w:rsidRPr="00163DBE">
        <w:rPr>
          <w:rFonts w:ascii="Arial" w:hAnsi="Arial" w:cs="Arial"/>
          <w:sz w:val="22"/>
        </w:rPr>
        <w:t xml:space="preserve"> przedstawienie dokumentu potwierdzającego prowadzenie statutowej</w:t>
      </w:r>
      <w:r w:rsidR="00F56FFB" w:rsidRPr="00163DBE">
        <w:rPr>
          <w:rFonts w:ascii="Arial" w:hAnsi="Arial" w:cs="Arial"/>
          <w:sz w:val="22"/>
        </w:rPr>
        <w:t>/regulaminowej</w:t>
      </w:r>
      <w:r w:rsidRPr="00163DBE">
        <w:rPr>
          <w:rFonts w:ascii="Arial" w:hAnsi="Arial" w:cs="Arial"/>
          <w:sz w:val="22"/>
        </w:rPr>
        <w:t xml:space="preserve"> działalności na rzecz osób z niepełnosprawnościami,</w:t>
      </w:r>
    </w:p>
    <w:p w14:paraId="6AFA5177" w14:textId="77777777" w:rsidR="000209F4" w:rsidRPr="00163DBE" w:rsidRDefault="000209F4" w:rsidP="005D371F">
      <w:pPr>
        <w:numPr>
          <w:ilvl w:val="0"/>
          <w:numId w:val="9"/>
        </w:numPr>
        <w:tabs>
          <w:tab w:val="clear" w:pos="1353"/>
          <w:tab w:val="num" w:pos="720"/>
        </w:tabs>
        <w:spacing w:after="60" w:line="276" w:lineRule="auto"/>
        <w:ind w:left="993" w:hanging="142"/>
        <w:rPr>
          <w:rFonts w:ascii="Arial" w:hAnsi="Arial" w:cs="Arial"/>
          <w:sz w:val="22"/>
        </w:rPr>
      </w:pPr>
      <w:r w:rsidRPr="00163DBE">
        <w:rPr>
          <w:rFonts w:ascii="Arial" w:hAnsi="Arial" w:cs="Arial"/>
          <w:sz w:val="22"/>
        </w:rPr>
        <w:t>prowadzenie działalności na rzecz osób z niepełnosprawnościami,</w:t>
      </w:r>
    </w:p>
    <w:p w14:paraId="3FB5C6EC" w14:textId="08E80CD7" w:rsidR="00C85605" w:rsidRPr="00163DBE" w:rsidRDefault="000209F4" w:rsidP="004F7A8D">
      <w:pPr>
        <w:pStyle w:val="Akapitzlist"/>
        <w:numPr>
          <w:ilvl w:val="0"/>
          <w:numId w:val="9"/>
        </w:numPr>
        <w:tabs>
          <w:tab w:val="clear" w:pos="1353"/>
        </w:tabs>
        <w:spacing w:before="100" w:beforeAutospacing="1" w:after="60" w:afterAutospacing="1" w:line="276" w:lineRule="auto"/>
        <w:ind w:left="1418" w:hanging="567"/>
        <w:rPr>
          <w:rFonts w:ascii="Arial" w:hAnsi="Arial" w:cs="Arial"/>
          <w:sz w:val="22"/>
        </w:rPr>
      </w:pPr>
      <w:r w:rsidRPr="00163DBE">
        <w:rPr>
          <w:rFonts w:ascii="Arial" w:hAnsi="Arial" w:cs="Arial"/>
          <w:sz w:val="22"/>
        </w:rPr>
        <w:t>nieposiadanie wymagalnych zobowiązań wobec Województwa Pomorskiego, Państwowego Funduszu Rehabilitacji Osób Niepełnosprawnych</w:t>
      </w:r>
      <w:r w:rsidR="00C85605" w:rsidRPr="00163DBE">
        <w:rPr>
          <w:rFonts w:ascii="Arial" w:hAnsi="Arial" w:cs="Arial"/>
          <w:sz w:val="22"/>
        </w:rPr>
        <w:t>.</w:t>
      </w:r>
      <w:r w:rsidR="005D0BB3" w:rsidRPr="00163DBE">
        <w:rPr>
          <w:rFonts w:ascii="Arial" w:hAnsi="Arial" w:cs="Arial"/>
          <w:sz w:val="22"/>
        </w:rPr>
        <w:t xml:space="preserve"> </w:t>
      </w:r>
    </w:p>
    <w:p w14:paraId="3FB0A2D6" w14:textId="41586160" w:rsidR="000209F4" w:rsidRPr="00163DBE" w:rsidRDefault="000209F4" w:rsidP="004F7A8D">
      <w:pPr>
        <w:pStyle w:val="Akapitzlist"/>
        <w:numPr>
          <w:ilvl w:val="0"/>
          <w:numId w:val="8"/>
        </w:numPr>
        <w:spacing w:before="100" w:beforeAutospacing="1" w:after="60" w:afterAutospacing="1" w:line="276" w:lineRule="auto"/>
        <w:rPr>
          <w:rFonts w:ascii="Arial" w:hAnsi="Arial" w:cs="Arial"/>
          <w:sz w:val="22"/>
        </w:rPr>
      </w:pPr>
      <w:r w:rsidRPr="00163DBE">
        <w:rPr>
          <w:rFonts w:ascii="Arial" w:hAnsi="Arial" w:cs="Arial"/>
          <w:sz w:val="22"/>
        </w:rPr>
        <w:t>W przypadku wniosku wspólnego warunki wskazane w ust. 2 weryfikowane są w odniesieniu do każdego z Wnioskodawców.</w:t>
      </w:r>
    </w:p>
    <w:p w14:paraId="08F1CEE9" w14:textId="77777777" w:rsidR="002F471F" w:rsidRPr="00163DBE" w:rsidRDefault="002F471F" w:rsidP="005D371F">
      <w:pPr>
        <w:keepNext/>
        <w:keepLines/>
        <w:spacing w:before="240" w:after="200" w:line="276" w:lineRule="auto"/>
        <w:outlineLvl w:val="1"/>
        <w:rPr>
          <w:rFonts w:ascii="Arial" w:eastAsiaTheme="majorEastAsia" w:hAnsi="Arial" w:cstheme="majorBidi"/>
          <w:b/>
          <w:spacing w:val="30"/>
          <w:szCs w:val="26"/>
        </w:rPr>
      </w:pPr>
      <w:r w:rsidRPr="00163DBE">
        <w:rPr>
          <w:rFonts w:ascii="Arial" w:eastAsiaTheme="majorEastAsia" w:hAnsi="Arial" w:cstheme="majorBidi"/>
          <w:b/>
          <w:spacing w:val="30"/>
          <w:szCs w:val="26"/>
        </w:rPr>
        <w:t>V. TERMIN I WARUNKI SKŁADANIA OFERT</w:t>
      </w:r>
    </w:p>
    <w:p w14:paraId="5B17BF69" w14:textId="0C15F461" w:rsidR="008E6084" w:rsidRPr="00163DBE" w:rsidRDefault="002F471F" w:rsidP="005D371F">
      <w:pPr>
        <w:pStyle w:val="Default"/>
        <w:numPr>
          <w:ilvl w:val="1"/>
          <w:numId w:val="22"/>
        </w:numPr>
        <w:tabs>
          <w:tab w:val="clear" w:pos="502"/>
        </w:tabs>
        <w:autoSpaceDE w:val="0"/>
        <w:autoSpaceDN w:val="0"/>
        <w:adjustRightInd w:val="0"/>
        <w:spacing w:before="120" w:after="120" w:line="276" w:lineRule="auto"/>
        <w:ind w:left="426" w:hanging="426"/>
        <w:rPr>
          <w:color w:val="auto"/>
        </w:rPr>
      </w:pPr>
      <w:r w:rsidRPr="00163DBE">
        <w:rPr>
          <w:bCs/>
          <w:color w:val="auto"/>
          <w:sz w:val="22"/>
        </w:rPr>
        <w:t xml:space="preserve">Warunkiem przystąpienia do niniejszego konkursu jest złożenie oferty </w:t>
      </w:r>
      <w:r w:rsidRPr="00163DBE">
        <w:rPr>
          <w:color w:val="auto"/>
          <w:sz w:val="22"/>
        </w:rPr>
        <w:t xml:space="preserve">konkursowej </w:t>
      </w:r>
      <w:r w:rsidRPr="00163DBE">
        <w:rPr>
          <w:b/>
          <w:color w:val="auto"/>
          <w:sz w:val="22"/>
        </w:rPr>
        <w:t>za</w:t>
      </w:r>
      <w:r w:rsidR="00F96DB6" w:rsidRPr="00163DBE">
        <w:rPr>
          <w:b/>
          <w:color w:val="auto"/>
          <w:sz w:val="22"/>
        </w:rPr>
        <w:t> </w:t>
      </w:r>
      <w:r w:rsidRPr="00163DBE">
        <w:rPr>
          <w:b/>
          <w:color w:val="auto"/>
          <w:sz w:val="22"/>
        </w:rPr>
        <w:t xml:space="preserve">pośrednictwem serwisu Witkac.pl oraz w formie papierowej (lub </w:t>
      </w:r>
      <w:r w:rsidR="00B96368" w:rsidRPr="00163DBE">
        <w:rPr>
          <w:b/>
          <w:color w:val="auto"/>
          <w:sz w:val="22"/>
        </w:rPr>
        <w:t>e-doręczenia</w:t>
      </w:r>
      <w:r w:rsidRPr="00163DBE">
        <w:rPr>
          <w:b/>
          <w:color w:val="auto"/>
          <w:sz w:val="22"/>
        </w:rPr>
        <w:t>),</w:t>
      </w:r>
      <w:r w:rsidRPr="00163DBE">
        <w:rPr>
          <w:color w:val="auto"/>
          <w:sz w:val="22"/>
        </w:rPr>
        <w:t xml:space="preserve"> </w:t>
      </w:r>
      <w:r w:rsidRPr="00163DBE">
        <w:rPr>
          <w:b/>
          <w:color w:val="auto"/>
          <w:sz w:val="22"/>
        </w:rPr>
        <w:t xml:space="preserve">w postaci wydruku oferty wypełnionej w przedmiotowym serwisie. </w:t>
      </w:r>
      <w:r w:rsidRPr="00163DBE">
        <w:rPr>
          <w:color w:val="auto"/>
          <w:sz w:val="22"/>
        </w:rPr>
        <w:t xml:space="preserve">Oferta w wersji papierowej (lub </w:t>
      </w:r>
      <w:r w:rsidR="00B96368" w:rsidRPr="00163DBE">
        <w:rPr>
          <w:color w:val="auto"/>
          <w:sz w:val="22"/>
        </w:rPr>
        <w:t>dostarczona za pośrednictwem e-doręcze</w:t>
      </w:r>
      <w:r w:rsidR="00A71633" w:rsidRPr="00163DBE">
        <w:rPr>
          <w:color w:val="auto"/>
          <w:sz w:val="22"/>
        </w:rPr>
        <w:t>ń</w:t>
      </w:r>
      <w:r w:rsidRPr="00163DBE">
        <w:rPr>
          <w:color w:val="auto"/>
          <w:sz w:val="22"/>
        </w:rPr>
        <w:t xml:space="preserve">) musi być podpisana </w:t>
      </w:r>
      <w:r w:rsidR="00FB70FA" w:rsidRPr="00163DBE">
        <w:rPr>
          <w:color w:val="auto"/>
          <w:sz w:val="22"/>
        </w:rPr>
        <w:t xml:space="preserve">przez </w:t>
      </w:r>
      <w:r w:rsidR="00FB70FA" w:rsidRPr="001F3F10">
        <w:rPr>
          <w:b/>
          <w:bCs/>
          <w:color w:val="auto"/>
          <w:sz w:val="22"/>
        </w:rPr>
        <w:t>osobę/osoby</w:t>
      </w:r>
      <w:r w:rsidR="00FB70FA" w:rsidRPr="00163DBE">
        <w:rPr>
          <w:color w:val="auto"/>
          <w:sz w:val="22"/>
        </w:rPr>
        <w:t xml:space="preserve"> upoważnione do składania oświadczeń woli</w:t>
      </w:r>
      <w:r w:rsidR="00FB70FA" w:rsidRPr="00163DBE">
        <w:rPr>
          <w:b/>
          <w:bCs/>
          <w:color w:val="auto"/>
          <w:sz w:val="22"/>
        </w:rPr>
        <w:t xml:space="preserve"> </w:t>
      </w:r>
      <w:r w:rsidR="00FB70FA" w:rsidRPr="008A062F">
        <w:rPr>
          <w:color w:val="auto"/>
          <w:sz w:val="22"/>
        </w:rPr>
        <w:t>podpisem osobistym</w:t>
      </w:r>
      <w:r w:rsidR="00227B0B" w:rsidRPr="008A062F">
        <w:rPr>
          <w:color w:val="auto"/>
          <w:sz w:val="22"/>
        </w:rPr>
        <w:t xml:space="preserve"> lub</w:t>
      </w:r>
      <w:r w:rsidR="00227B0B">
        <w:rPr>
          <w:b/>
          <w:bCs/>
          <w:color w:val="auto"/>
          <w:sz w:val="22"/>
        </w:rPr>
        <w:t xml:space="preserve"> </w:t>
      </w:r>
      <w:r w:rsidR="00227B0B" w:rsidRPr="008A062F">
        <w:rPr>
          <w:color w:val="auto"/>
          <w:sz w:val="22"/>
        </w:rPr>
        <w:t>jedną z form podpisu wskazaną w e-doręczeniach</w:t>
      </w:r>
      <w:r w:rsidRPr="00163DBE">
        <w:rPr>
          <w:color w:val="auto"/>
          <w:sz w:val="22"/>
        </w:rPr>
        <w:t xml:space="preserve">, zgodnie z wyciągiem z KRS lub </w:t>
      </w:r>
      <w:r w:rsidRPr="00163DBE">
        <w:rPr>
          <w:color w:val="auto"/>
          <w:sz w:val="22"/>
        </w:rPr>
        <w:lastRenderedPageBreak/>
        <w:t xml:space="preserve">innymi dokumentami potwierdzającymi status prawny Oferenta i umocowanie osób go reprezentujących lub innymi dokumentami, z których wynikają ich uprawnienia. </w:t>
      </w:r>
      <w:r w:rsidR="008E6084" w:rsidRPr="00163DBE">
        <w:rPr>
          <w:color w:val="auto"/>
          <w:sz w:val="22"/>
          <w:szCs w:val="22"/>
        </w:rPr>
        <w:t xml:space="preserve">W przypadku </w:t>
      </w:r>
      <w:r w:rsidR="00795057" w:rsidRPr="00163DBE">
        <w:rPr>
          <w:color w:val="auto"/>
          <w:sz w:val="22"/>
          <w:szCs w:val="22"/>
        </w:rPr>
        <w:t>udzielenia</w:t>
      </w:r>
      <w:r w:rsidR="008E6084" w:rsidRPr="00163DBE">
        <w:rPr>
          <w:color w:val="auto"/>
          <w:sz w:val="22"/>
          <w:szCs w:val="22"/>
        </w:rPr>
        <w:t xml:space="preserve"> przez osoby, o których mowa w zdaniu poprzednim, pełnomocnictwa do podpisania oferty, pełnomocnictwo musi zostać dołączone do oferty</w:t>
      </w:r>
      <w:r w:rsidR="008E6084" w:rsidRPr="00163DBE">
        <w:rPr>
          <w:color w:val="auto"/>
        </w:rPr>
        <w:t>.</w:t>
      </w:r>
    </w:p>
    <w:p w14:paraId="3F9B6CB4" w14:textId="77777777" w:rsidR="002F471F" w:rsidRPr="00163DBE" w:rsidRDefault="002F471F" w:rsidP="005D371F">
      <w:pPr>
        <w:autoSpaceDE w:val="0"/>
        <w:autoSpaceDN w:val="0"/>
        <w:adjustRightInd w:val="0"/>
        <w:spacing w:after="60" w:line="276" w:lineRule="auto"/>
        <w:ind w:left="360"/>
        <w:rPr>
          <w:rFonts w:ascii="Arial" w:hAnsi="Arial" w:cs="Arial"/>
          <w:bCs/>
          <w:sz w:val="22"/>
        </w:rPr>
      </w:pPr>
    </w:p>
    <w:p w14:paraId="48A607BD" w14:textId="7D53CA0A" w:rsidR="002F471F" w:rsidRPr="00163DBE" w:rsidRDefault="002F471F" w:rsidP="005D371F">
      <w:pPr>
        <w:autoSpaceDE w:val="0"/>
        <w:autoSpaceDN w:val="0"/>
        <w:adjustRightInd w:val="0"/>
        <w:spacing w:after="120" w:line="276" w:lineRule="auto"/>
        <w:ind w:left="357"/>
        <w:rPr>
          <w:rFonts w:ascii="Arial" w:hAnsi="Arial" w:cs="Arial"/>
          <w:b/>
          <w:bCs/>
          <w:sz w:val="22"/>
        </w:rPr>
      </w:pPr>
      <w:r w:rsidRPr="00163DBE">
        <w:rPr>
          <w:rFonts w:ascii="Arial" w:hAnsi="Arial" w:cs="Arial"/>
          <w:b/>
          <w:sz w:val="22"/>
        </w:rPr>
        <w:t xml:space="preserve">UWAGA – </w:t>
      </w:r>
      <w:r w:rsidRPr="00163DBE">
        <w:rPr>
          <w:rFonts w:ascii="Arial" w:hAnsi="Arial" w:cs="Arial"/>
          <w:sz w:val="22"/>
        </w:rPr>
        <w:t>Złożenie</w:t>
      </w:r>
      <w:r w:rsidRPr="00163DBE">
        <w:rPr>
          <w:rFonts w:ascii="Arial" w:hAnsi="Arial" w:cs="Arial"/>
          <w:b/>
          <w:sz w:val="22"/>
        </w:rPr>
        <w:t xml:space="preserve"> </w:t>
      </w:r>
      <w:r w:rsidRPr="00163DBE">
        <w:rPr>
          <w:rFonts w:ascii="Arial" w:hAnsi="Arial" w:cs="Arial"/>
          <w:sz w:val="22"/>
        </w:rPr>
        <w:t>oferty</w:t>
      </w:r>
      <w:r w:rsidRPr="00163DBE">
        <w:rPr>
          <w:rFonts w:ascii="Arial" w:hAnsi="Arial" w:cs="Arial"/>
          <w:b/>
          <w:sz w:val="22"/>
        </w:rPr>
        <w:t xml:space="preserve"> tylko w jednej formie – </w:t>
      </w:r>
      <w:r w:rsidRPr="00163DBE">
        <w:rPr>
          <w:rFonts w:ascii="Arial" w:hAnsi="Arial" w:cs="Arial"/>
          <w:sz w:val="22"/>
        </w:rPr>
        <w:t>albo</w:t>
      </w:r>
      <w:r w:rsidRPr="00163DBE">
        <w:rPr>
          <w:rFonts w:ascii="Arial" w:hAnsi="Arial" w:cs="Arial"/>
          <w:b/>
          <w:sz w:val="22"/>
        </w:rPr>
        <w:t xml:space="preserve"> elektronicznej </w:t>
      </w:r>
      <w:r w:rsidR="00365823" w:rsidRPr="00163DBE">
        <w:rPr>
          <w:rFonts w:ascii="Arial" w:hAnsi="Arial" w:cs="Arial"/>
          <w:b/>
          <w:sz w:val="22"/>
        </w:rPr>
        <w:t xml:space="preserve">(Witkac.pl) </w:t>
      </w:r>
      <w:r w:rsidRPr="00163DBE">
        <w:rPr>
          <w:rFonts w:ascii="Arial" w:hAnsi="Arial" w:cs="Arial"/>
          <w:sz w:val="22"/>
        </w:rPr>
        <w:t>albo</w:t>
      </w:r>
      <w:r w:rsidRPr="00163DBE">
        <w:rPr>
          <w:rFonts w:ascii="Arial" w:hAnsi="Arial" w:cs="Arial"/>
          <w:b/>
          <w:sz w:val="22"/>
        </w:rPr>
        <w:t xml:space="preserve"> papierowej </w:t>
      </w:r>
      <w:r w:rsidR="00FB70FA" w:rsidRPr="00163DBE">
        <w:rPr>
          <w:rFonts w:ascii="Arial" w:hAnsi="Arial" w:cs="Arial"/>
          <w:b/>
          <w:sz w:val="22"/>
        </w:rPr>
        <w:t>/e-doręczenia</w:t>
      </w:r>
      <w:r w:rsidR="00013E07" w:rsidRPr="00163DBE">
        <w:rPr>
          <w:rFonts w:ascii="Arial" w:hAnsi="Arial" w:cs="Arial"/>
          <w:b/>
          <w:sz w:val="22"/>
        </w:rPr>
        <w:t xml:space="preserve"> </w:t>
      </w:r>
      <w:r w:rsidRPr="00163DBE">
        <w:rPr>
          <w:rFonts w:ascii="Arial" w:hAnsi="Arial" w:cs="Arial"/>
          <w:sz w:val="22"/>
        </w:rPr>
        <w:t>będzie</w:t>
      </w:r>
      <w:r w:rsidRPr="00163DBE">
        <w:rPr>
          <w:rFonts w:ascii="Arial" w:hAnsi="Arial" w:cs="Arial"/>
          <w:b/>
          <w:sz w:val="22"/>
        </w:rPr>
        <w:t xml:space="preserve"> </w:t>
      </w:r>
      <w:r w:rsidRPr="00163DBE">
        <w:rPr>
          <w:rFonts w:ascii="Arial" w:hAnsi="Arial" w:cs="Arial"/>
          <w:sz w:val="22"/>
        </w:rPr>
        <w:t>traktowane jako brak złożenia oferty</w:t>
      </w:r>
      <w:r w:rsidR="00114083" w:rsidRPr="00163DBE">
        <w:rPr>
          <w:rFonts w:ascii="Arial" w:hAnsi="Arial" w:cs="Arial"/>
          <w:sz w:val="22"/>
        </w:rPr>
        <w:t xml:space="preserve"> i jest ró</w:t>
      </w:r>
      <w:r w:rsidR="00B26F03" w:rsidRPr="00163DBE">
        <w:rPr>
          <w:rFonts w:ascii="Arial" w:hAnsi="Arial" w:cs="Arial"/>
          <w:sz w:val="22"/>
        </w:rPr>
        <w:t>w</w:t>
      </w:r>
      <w:r w:rsidR="00114083" w:rsidRPr="00163DBE">
        <w:rPr>
          <w:rFonts w:ascii="Arial" w:hAnsi="Arial" w:cs="Arial"/>
          <w:sz w:val="22"/>
        </w:rPr>
        <w:t>noznaczne z</w:t>
      </w:r>
      <w:r w:rsidR="00114083" w:rsidRPr="00163DBE">
        <w:rPr>
          <w:rFonts w:ascii="Arial" w:hAnsi="Arial" w:cs="Arial"/>
          <w:b/>
          <w:sz w:val="22"/>
        </w:rPr>
        <w:t xml:space="preserve"> jej odrzuceniem!</w:t>
      </w:r>
    </w:p>
    <w:p w14:paraId="2483A90A" w14:textId="4E17E6F3" w:rsidR="002F471F" w:rsidRPr="009E0C86" w:rsidRDefault="002F471F" w:rsidP="009E0C86">
      <w:pPr>
        <w:pStyle w:val="Akapitzlist"/>
        <w:numPr>
          <w:ilvl w:val="1"/>
          <w:numId w:val="22"/>
        </w:numPr>
        <w:spacing w:after="60" w:line="276" w:lineRule="auto"/>
        <w:rPr>
          <w:rFonts w:ascii="Arial" w:hAnsi="Arial" w:cs="Arial"/>
          <w:bCs/>
          <w:sz w:val="22"/>
        </w:rPr>
      </w:pPr>
      <w:r w:rsidRPr="00163DBE">
        <w:rPr>
          <w:rFonts w:ascii="Arial" w:hAnsi="Arial" w:cs="Arial"/>
          <w:bCs/>
          <w:sz w:val="22"/>
        </w:rPr>
        <w:t>Ofertę należy złożyć na formularzu zgodnym z załącznikiem Nr 1 do Rozporządzenia Przewodniczącego Komitetu do Spraw Pożytku Publicznego z dnia 24 października 2018</w:t>
      </w:r>
      <w:r w:rsidR="00114083" w:rsidRPr="00163DBE">
        <w:rPr>
          <w:rFonts w:ascii="Arial" w:hAnsi="Arial" w:cs="Arial"/>
          <w:bCs/>
          <w:sz w:val="22"/>
        </w:rPr>
        <w:t> </w:t>
      </w:r>
      <w:r w:rsidRPr="00163DBE">
        <w:rPr>
          <w:rFonts w:ascii="Arial" w:hAnsi="Arial" w:cs="Arial"/>
          <w:bCs/>
          <w:sz w:val="22"/>
        </w:rPr>
        <w:t>r. w sprawie wzorów ofert i ramowych wzorów umów dotyczących realizacji zadań publicznych oraz wzorów sprawozdań z wykonania tych zadań (Dz. U. 2018 poz. 2057</w:t>
      </w:r>
      <w:r w:rsidR="0074782F" w:rsidRPr="00163DBE">
        <w:rPr>
          <w:rFonts w:ascii="Arial" w:hAnsi="Arial" w:cs="Arial"/>
          <w:bCs/>
          <w:sz w:val="22"/>
        </w:rPr>
        <w:t xml:space="preserve"> </w:t>
      </w:r>
      <w:r w:rsidR="0074782F" w:rsidRPr="00163DBE">
        <w:rPr>
          <w:rFonts w:ascii="Arial" w:hAnsi="Arial" w:cs="Arial"/>
          <w:sz w:val="22"/>
          <w:szCs w:val="22"/>
        </w:rPr>
        <w:t xml:space="preserve">z </w:t>
      </w:r>
      <w:proofErr w:type="spellStart"/>
      <w:r w:rsidR="0074782F" w:rsidRPr="00163DBE">
        <w:rPr>
          <w:rFonts w:ascii="Arial" w:hAnsi="Arial" w:cs="Arial"/>
          <w:sz w:val="22"/>
          <w:szCs w:val="22"/>
        </w:rPr>
        <w:t>późn</w:t>
      </w:r>
      <w:proofErr w:type="spellEnd"/>
      <w:r w:rsidR="0074782F" w:rsidRPr="00163DBE">
        <w:rPr>
          <w:rFonts w:ascii="Arial" w:hAnsi="Arial" w:cs="Arial"/>
          <w:sz w:val="22"/>
          <w:szCs w:val="22"/>
        </w:rPr>
        <w:t xml:space="preserve">. </w:t>
      </w:r>
      <w:proofErr w:type="spellStart"/>
      <w:r w:rsidR="0074782F" w:rsidRPr="00163DBE">
        <w:rPr>
          <w:rFonts w:ascii="Arial" w:hAnsi="Arial" w:cs="Arial"/>
          <w:sz w:val="22"/>
          <w:szCs w:val="22"/>
        </w:rPr>
        <w:t>zm</w:t>
      </w:r>
      <w:proofErr w:type="spellEnd"/>
      <w:r w:rsidRPr="00163DBE">
        <w:rPr>
          <w:rFonts w:ascii="Arial" w:hAnsi="Arial" w:cs="Arial"/>
          <w:bCs/>
          <w:sz w:val="22"/>
        </w:rPr>
        <w:t xml:space="preserve">), stanowiącej załącznik nr 2 do uchwały Zarządu Województwa Pomorskiego w sprawie ogłoszenia niniejszego konkursu. </w:t>
      </w:r>
      <w:r w:rsidRPr="00163DBE">
        <w:rPr>
          <w:rFonts w:ascii="Arial" w:hAnsi="Arial" w:cs="Arial"/>
          <w:b/>
          <w:bCs/>
          <w:sz w:val="22"/>
        </w:rPr>
        <w:t xml:space="preserve">Wzór oferty </w:t>
      </w:r>
      <w:r w:rsidRPr="00163DBE">
        <w:rPr>
          <w:rFonts w:ascii="Arial" w:hAnsi="Arial" w:cs="Arial"/>
          <w:bCs/>
          <w:sz w:val="22"/>
        </w:rPr>
        <w:t>dostępny jest</w:t>
      </w:r>
      <w:r w:rsidR="009E0C86">
        <w:rPr>
          <w:rFonts w:ascii="Arial" w:hAnsi="Arial" w:cs="Arial"/>
          <w:bCs/>
          <w:sz w:val="22"/>
        </w:rPr>
        <w:br/>
      </w:r>
      <w:r w:rsidRPr="00163DBE">
        <w:rPr>
          <w:rFonts w:ascii="Arial" w:hAnsi="Arial" w:cs="Arial"/>
          <w:bCs/>
          <w:sz w:val="22"/>
        </w:rPr>
        <w:t xml:space="preserve"> w</w:t>
      </w:r>
      <w:r w:rsidR="009E0C86">
        <w:rPr>
          <w:rFonts w:ascii="Arial" w:hAnsi="Arial" w:cs="Arial"/>
          <w:bCs/>
          <w:sz w:val="22"/>
        </w:rPr>
        <w:t xml:space="preserve"> </w:t>
      </w:r>
      <w:r w:rsidRPr="009E0C86">
        <w:rPr>
          <w:rFonts w:ascii="Arial" w:hAnsi="Arial" w:cs="Arial"/>
          <w:bCs/>
          <w:sz w:val="22"/>
        </w:rPr>
        <w:t>elektronicznym systemie naboru wniosków</w:t>
      </w:r>
      <w:r w:rsidRPr="009E0C86">
        <w:rPr>
          <w:rFonts w:ascii="Arial" w:hAnsi="Arial" w:cs="Arial"/>
          <w:b/>
          <w:bCs/>
          <w:sz w:val="22"/>
        </w:rPr>
        <w:t xml:space="preserve"> Witkac.pl.</w:t>
      </w:r>
    </w:p>
    <w:p w14:paraId="69F8B421" w14:textId="4E94E4C8" w:rsidR="002F471F" w:rsidRPr="00163DBE" w:rsidRDefault="00707E66" w:rsidP="005D371F">
      <w:pPr>
        <w:pStyle w:val="Akapitzlist"/>
        <w:numPr>
          <w:ilvl w:val="1"/>
          <w:numId w:val="22"/>
        </w:numPr>
        <w:autoSpaceDE w:val="0"/>
        <w:autoSpaceDN w:val="0"/>
        <w:adjustRightInd w:val="0"/>
        <w:spacing w:after="60" w:line="276" w:lineRule="auto"/>
        <w:rPr>
          <w:rFonts w:ascii="Arial" w:hAnsi="Arial" w:cs="Arial"/>
          <w:bCs/>
          <w:sz w:val="22"/>
        </w:rPr>
      </w:pPr>
      <w:r w:rsidRPr="00163DBE">
        <w:rPr>
          <w:rFonts w:ascii="Arial" w:hAnsi="Arial" w:cs="Arial"/>
          <w:bCs/>
          <w:sz w:val="22"/>
        </w:rPr>
        <w:t xml:space="preserve">Oferta powinna być zgodna z rodzajem zadania ogłoszonego w konkursie. </w:t>
      </w:r>
      <w:r w:rsidR="002F471F" w:rsidRPr="00163DBE">
        <w:rPr>
          <w:rFonts w:ascii="Arial" w:hAnsi="Arial" w:cs="Arial"/>
          <w:bCs/>
          <w:sz w:val="22"/>
        </w:rPr>
        <w:t xml:space="preserve">Każda oferta składana w ramach konkursu </w:t>
      </w:r>
      <w:r w:rsidRPr="00163DBE">
        <w:rPr>
          <w:rFonts w:ascii="Arial" w:hAnsi="Arial" w:cs="Arial"/>
          <w:bCs/>
          <w:sz w:val="22"/>
        </w:rPr>
        <w:t>musi</w:t>
      </w:r>
      <w:r w:rsidR="002F471F" w:rsidRPr="00163DBE">
        <w:rPr>
          <w:rFonts w:ascii="Arial" w:hAnsi="Arial" w:cs="Arial"/>
          <w:bCs/>
          <w:sz w:val="22"/>
        </w:rPr>
        <w:t xml:space="preserve"> dotyczyć </w:t>
      </w:r>
      <w:r w:rsidR="002F471F" w:rsidRPr="00163DBE">
        <w:rPr>
          <w:rFonts w:ascii="Arial" w:hAnsi="Arial" w:cs="Arial"/>
          <w:b/>
          <w:bCs/>
          <w:sz w:val="22"/>
        </w:rPr>
        <w:t xml:space="preserve">wyłącznie jednego zadania, </w:t>
      </w:r>
      <w:r w:rsidR="002F471F" w:rsidRPr="00163DBE">
        <w:rPr>
          <w:rFonts w:ascii="Arial" w:hAnsi="Arial" w:cs="Arial"/>
          <w:bCs/>
          <w:sz w:val="22"/>
        </w:rPr>
        <w:t xml:space="preserve">z zadań wskazanych w cz. I „Rodzaj zadania” niniejszego ogłoszenia konkursowego i musi uwzględniać termin realizacji zadań określony w cz. VII ust. 2 </w:t>
      </w:r>
      <w:r w:rsidR="00915F7E" w:rsidRPr="00163DBE">
        <w:rPr>
          <w:rFonts w:ascii="Arial" w:hAnsi="Arial" w:cs="Arial"/>
          <w:bCs/>
          <w:sz w:val="22"/>
        </w:rPr>
        <w:t xml:space="preserve">ogłoszenia </w:t>
      </w:r>
      <w:r w:rsidR="00C4687D" w:rsidRPr="00163DBE">
        <w:rPr>
          <w:rFonts w:ascii="Arial" w:hAnsi="Arial" w:cs="Arial"/>
          <w:bCs/>
          <w:sz w:val="22"/>
        </w:rPr>
        <w:t xml:space="preserve">o </w:t>
      </w:r>
      <w:r w:rsidR="00915F7E" w:rsidRPr="00163DBE">
        <w:rPr>
          <w:rFonts w:ascii="Arial" w:hAnsi="Arial" w:cs="Arial"/>
          <w:bCs/>
          <w:sz w:val="22"/>
        </w:rPr>
        <w:t>konkurs</w:t>
      </w:r>
      <w:r w:rsidR="00C4687D" w:rsidRPr="00163DBE">
        <w:rPr>
          <w:rFonts w:ascii="Arial" w:hAnsi="Arial" w:cs="Arial"/>
          <w:bCs/>
          <w:sz w:val="22"/>
        </w:rPr>
        <w:t>ie</w:t>
      </w:r>
      <w:r w:rsidR="00915F7E" w:rsidRPr="00163DBE">
        <w:rPr>
          <w:rFonts w:ascii="Arial" w:hAnsi="Arial" w:cs="Arial"/>
          <w:bCs/>
          <w:sz w:val="22"/>
        </w:rPr>
        <w:t xml:space="preserve"> </w:t>
      </w:r>
      <w:r w:rsidR="002F471F" w:rsidRPr="00163DBE">
        <w:rPr>
          <w:rFonts w:ascii="Arial" w:hAnsi="Arial" w:cs="Arial"/>
          <w:bCs/>
          <w:sz w:val="22"/>
        </w:rPr>
        <w:t xml:space="preserve">„Termin i warunki realizacji zadań publicznych”. </w:t>
      </w:r>
    </w:p>
    <w:p w14:paraId="05234B7B" w14:textId="083C8BB2" w:rsidR="002F471F" w:rsidRPr="00163DBE" w:rsidRDefault="002F471F" w:rsidP="005D371F">
      <w:pPr>
        <w:pStyle w:val="Akapitzlist"/>
        <w:numPr>
          <w:ilvl w:val="1"/>
          <w:numId w:val="22"/>
        </w:numPr>
        <w:autoSpaceDE w:val="0"/>
        <w:autoSpaceDN w:val="0"/>
        <w:adjustRightInd w:val="0"/>
        <w:spacing w:after="60" w:line="276" w:lineRule="auto"/>
        <w:rPr>
          <w:rFonts w:ascii="Arial" w:hAnsi="Arial" w:cs="Arial"/>
          <w:bCs/>
          <w:sz w:val="22"/>
        </w:rPr>
      </w:pPr>
      <w:r w:rsidRPr="00163DBE">
        <w:rPr>
          <w:rFonts w:ascii="Arial" w:hAnsi="Arial" w:cs="Arial"/>
          <w:bCs/>
          <w:sz w:val="22"/>
        </w:rPr>
        <w:t>Prawidłowo wypełniona oferta winna być czytelna oraz wypełniona we</w:t>
      </w:r>
      <w:r w:rsidRPr="00163DBE">
        <w:rPr>
          <w:rFonts w:ascii="Arial" w:hAnsi="Arial" w:cs="Arial"/>
          <w:b/>
          <w:bCs/>
          <w:sz w:val="22"/>
        </w:rPr>
        <w:t xml:space="preserve"> wszystkich punktach</w:t>
      </w:r>
      <w:r w:rsidRPr="00163DBE">
        <w:rPr>
          <w:rFonts w:ascii="Arial" w:hAnsi="Arial" w:cs="Arial"/>
          <w:bCs/>
          <w:sz w:val="22"/>
        </w:rPr>
        <w:t xml:space="preserve">, które dotyczą Podmiotu (jeśli punkt nie dotyczy Podmiotu – należy wpisać „nie dotyczy”). Oferta musi być podpisana przez osoby upoważnione do składania oświadczeń woli, zgodnie z KRS lub innymi dokumentami potwierdzającymi status prawny Podmiotu i umocowanie osób ich reprezentujących. </w:t>
      </w:r>
    </w:p>
    <w:p w14:paraId="361359F8" w14:textId="1508CC35" w:rsidR="002F471F" w:rsidRPr="00163DBE" w:rsidRDefault="002F471F" w:rsidP="005D371F">
      <w:pPr>
        <w:pStyle w:val="Akapitzlist"/>
        <w:numPr>
          <w:ilvl w:val="1"/>
          <w:numId w:val="22"/>
        </w:numPr>
        <w:autoSpaceDE w:val="0"/>
        <w:autoSpaceDN w:val="0"/>
        <w:adjustRightInd w:val="0"/>
        <w:spacing w:after="120" w:line="276" w:lineRule="auto"/>
        <w:rPr>
          <w:rFonts w:ascii="Arial" w:hAnsi="Arial" w:cs="Arial"/>
          <w:bCs/>
          <w:sz w:val="22"/>
        </w:rPr>
      </w:pPr>
      <w:r w:rsidRPr="00163DBE">
        <w:rPr>
          <w:rFonts w:ascii="Arial" w:hAnsi="Arial" w:cs="Arial"/>
          <w:bCs/>
          <w:sz w:val="22"/>
        </w:rPr>
        <w:t xml:space="preserve">Oferta powinna być umieszczona w zamkniętej kopercie z widocznym oznaczeniem Podmiotu oraz dopiskiem na kopercie </w:t>
      </w:r>
      <w:r w:rsidRPr="00163DBE">
        <w:rPr>
          <w:rFonts w:ascii="Arial" w:hAnsi="Arial" w:cs="Arial"/>
          <w:b/>
          <w:bCs/>
          <w:sz w:val="22"/>
        </w:rPr>
        <w:t>„Konkurs ofert w zakresie działalności na</w:t>
      </w:r>
      <w:r w:rsidR="00F96DB6" w:rsidRPr="00163DBE">
        <w:rPr>
          <w:rFonts w:ascii="Arial" w:hAnsi="Arial" w:cs="Arial"/>
          <w:b/>
          <w:bCs/>
          <w:sz w:val="22"/>
        </w:rPr>
        <w:t> </w:t>
      </w:r>
      <w:r w:rsidRPr="00163DBE">
        <w:rPr>
          <w:rFonts w:ascii="Arial" w:hAnsi="Arial" w:cs="Arial"/>
          <w:b/>
          <w:bCs/>
          <w:sz w:val="22"/>
        </w:rPr>
        <w:t xml:space="preserve">rzecz osób z </w:t>
      </w:r>
      <w:r w:rsidRPr="00163DBE">
        <w:rPr>
          <w:rFonts w:ascii="Arial" w:hAnsi="Arial" w:cs="Arial"/>
          <w:b/>
          <w:sz w:val="22"/>
        </w:rPr>
        <w:t>niepełnosprawnościami</w:t>
      </w:r>
      <w:r w:rsidRPr="00163DBE">
        <w:rPr>
          <w:rFonts w:ascii="Arial" w:hAnsi="Arial" w:cs="Arial"/>
          <w:b/>
          <w:bCs/>
          <w:sz w:val="22"/>
        </w:rPr>
        <w:t xml:space="preserve"> (wraz z nazwą konkretnego zadania)”.</w:t>
      </w:r>
    </w:p>
    <w:p w14:paraId="1F6F3FFC" w14:textId="3A8160B7" w:rsidR="002F471F" w:rsidRPr="00163DBE" w:rsidRDefault="002F471F" w:rsidP="005D371F">
      <w:pPr>
        <w:pStyle w:val="Akapitzlist"/>
        <w:numPr>
          <w:ilvl w:val="1"/>
          <w:numId w:val="22"/>
        </w:numPr>
        <w:autoSpaceDE w:val="0"/>
        <w:autoSpaceDN w:val="0"/>
        <w:spacing w:after="60" w:line="276" w:lineRule="auto"/>
        <w:rPr>
          <w:rFonts w:ascii="Arial" w:hAnsi="Arial" w:cs="Arial"/>
          <w:sz w:val="22"/>
        </w:rPr>
      </w:pPr>
      <w:r w:rsidRPr="00163DBE">
        <w:rPr>
          <w:rFonts w:ascii="Arial" w:hAnsi="Arial" w:cs="Arial"/>
          <w:sz w:val="22"/>
        </w:rPr>
        <w:t>Ofertę należy złożyć: elektronicznie w systemie Witkac.pl</w:t>
      </w:r>
      <w:r w:rsidRPr="00163DBE">
        <w:rPr>
          <w:rFonts w:ascii="Arial" w:hAnsi="Arial" w:cs="Arial"/>
          <w:b/>
          <w:bCs/>
          <w:sz w:val="22"/>
        </w:rPr>
        <w:t xml:space="preserve"> – do</w:t>
      </w:r>
      <w:r w:rsidRPr="00163DBE">
        <w:rPr>
          <w:rFonts w:ascii="Arial" w:hAnsi="Arial" w:cs="Arial"/>
          <w:sz w:val="22"/>
        </w:rPr>
        <w:t xml:space="preserve"> </w:t>
      </w:r>
      <w:r w:rsidR="001D7573" w:rsidRPr="00163DBE">
        <w:rPr>
          <w:rFonts w:ascii="Arial" w:hAnsi="Arial" w:cs="Arial"/>
          <w:b/>
          <w:sz w:val="22"/>
        </w:rPr>
        <w:t>7</w:t>
      </w:r>
      <w:r w:rsidR="00293456" w:rsidRPr="00163DBE">
        <w:rPr>
          <w:rFonts w:ascii="Arial" w:hAnsi="Arial" w:cs="Arial"/>
          <w:b/>
          <w:sz w:val="22"/>
        </w:rPr>
        <w:t xml:space="preserve"> kwietnia </w:t>
      </w:r>
      <w:r w:rsidR="00A5102A" w:rsidRPr="00163DBE">
        <w:rPr>
          <w:rFonts w:ascii="Arial" w:hAnsi="Arial" w:cs="Arial"/>
          <w:b/>
          <w:sz w:val="22"/>
        </w:rPr>
        <w:t>202</w:t>
      </w:r>
      <w:r w:rsidR="001D7573" w:rsidRPr="00163DBE">
        <w:rPr>
          <w:rFonts w:ascii="Arial" w:hAnsi="Arial" w:cs="Arial"/>
          <w:b/>
          <w:sz w:val="22"/>
        </w:rPr>
        <w:t>6</w:t>
      </w:r>
      <w:r w:rsidRPr="00163DBE">
        <w:rPr>
          <w:rFonts w:ascii="Arial" w:hAnsi="Arial" w:cs="Arial"/>
          <w:b/>
          <w:bCs/>
          <w:sz w:val="22"/>
        </w:rPr>
        <w:t xml:space="preserve"> r. do</w:t>
      </w:r>
      <w:r w:rsidR="00F96DB6" w:rsidRPr="00163DBE">
        <w:rPr>
          <w:rFonts w:ascii="Arial" w:hAnsi="Arial" w:cs="Arial"/>
          <w:b/>
          <w:bCs/>
          <w:sz w:val="22"/>
        </w:rPr>
        <w:t> </w:t>
      </w:r>
      <w:r w:rsidRPr="00163DBE">
        <w:rPr>
          <w:rFonts w:ascii="Arial" w:hAnsi="Arial" w:cs="Arial"/>
          <w:b/>
          <w:bCs/>
          <w:sz w:val="22"/>
        </w:rPr>
        <w:t>godz. 15.45</w:t>
      </w:r>
      <w:r w:rsidRPr="00163DBE">
        <w:rPr>
          <w:rFonts w:ascii="Arial" w:hAnsi="Arial" w:cs="Arial"/>
          <w:sz w:val="22"/>
        </w:rPr>
        <w:t xml:space="preserve"> oraz:</w:t>
      </w:r>
    </w:p>
    <w:p w14:paraId="09F66591" w14:textId="066D8B25" w:rsidR="002F471F" w:rsidRPr="00163DBE" w:rsidRDefault="002F471F" w:rsidP="005D371F">
      <w:pPr>
        <w:numPr>
          <w:ilvl w:val="2"/>
          <w:numId w:val="4"/>
        </w:numPr>
        <w:tabs>
          <w:tab w:val="num" w:pos="1134"/>
        </w:tabs>
        <w:autoSpaceDE w:val="0"/>
        <w:autoSpaceDN w:val="0"/>
        <w:spacing w:after="60" w:line="276" w:lineRule="auto"/>
        <w:ind w:left="1134" w:hanging="283"/>
        <w:rPr>
          <w:rFonts w:ascii="Arial" w:hAnsi="Arial" w:cs="Arial"/>
          <w:strike/>
          <w:sz w:val="22"/>
        </w:rPr>
      </w:pPr>
      <w:r w:rsidRPr="00163DBE">
        <w:rPr>
          <w:rFonts w:ascii="Arial" w:hAnsi="Arial" w:cs="Arial"/>
          <w:sz w:val="22"/>
        </w:rPr>
        <w:t>w formie papierowej –</w:t>
      </w:r>
      <w:r w:rsidRPr="00163DBE">
        <w:rPr>
          <w:rFonts w:ascii="Arial" w:hAnsi="Arial" w:cs="Arial"/>
          <w:b/>
          <w:bCs/>
          <w:sz w:val="22"/>
        </w:rPr>
        <w:t xml:space="preserve"> do </w:t>
      </w:r>
      <w:r w:rsidR="001D7573" w:rsidRPr="00163DBE">
        <w:rPr>
          <w:rFonts w:ascii="Arial" w:hAnsi="Arial" w:cs="Arial"/>
          <w:b/>
          <w:bCs/>
          <w:sz w:val="22"/>
        </w:rPr>
        <w:t>8</w:t>
      </w:r>
      <w:r w:rsidR="00293456" w:rsidRPr="00163DBE">
        <w:rPr>
          <w:rFonts w:ascii="Arial" w:hAnsi="Arial" w:cs="Arial"/>
          <w:b/>
          <w:bCs/>
          <w:sz w:val="22"/>
        </w:rPr>
        <w:t xml:space="preserve"> kwietnia </w:t>
      </w:r>
      <w:r w:rsidR="00254CAA" w:rsidRPr="00163DBE">
        <w:rPr>
          <w:rFonts w:ascii="Arial" w:hAnsi="Arial" w:cs="Arial"/>
          <w:b/>
          <w:bCs/>
          <w:sz w:val="22"/>
        </w:rPr>
        <w:t>202</w:t>
      </w:r>
      <w:r w:rsidR="001D7573" w:rsidRPr="00163DBE">
        <w:rPr>
          <w:rFonts w:ascii="Arial" w:hAnsi="Arial" w:cs="Arial"/>
          <w:b/>
          <w:bCs/>
          <w:sz w:val="22"/>
        </w:rPr>
        <w:t>6</w:t>
      </w:r>
      <w:r w:rsidRPr="00163DBE">
        <w:rPr>
          <w:rFonts w:ascii="Arial" w:hAnsi="Arial" w:cs="Arial"/>
          <w:b/>
          <w:bCs/>
          <w:sz w:val="22"/>
        </w:rPr>
        <w:t> r. do godz. 15:45</w:t>
      </w:r>
      <w:r w:rsidRPr="00163DBE">
        <w:rPr>
          <w:rFonts w:ascii="Arial" w:hAnsi="Arial" w:cs="Arial"/>
          <w:sz w:val="22"/>
        </w:rPr>
        <w:t xml:space="preserve"> (wygenerowaną w systemie Witkac.pl, wydrukowaną i podpisaną przez osoby upoważnione do</w:t>
      </w:r>
      <w:r w:rsidR="00F96DB6" w:rsidRPr="00163DBE">
        <w:rPr>
          <w:rFonts w:ascii="Arial" w:hAnsi="Arial" w:cs="Arial"/>
          <w:sz w:val="22"/>
        </w:rPr>
        <w:t> </w:t>
      </w:r>
      <w:r w:rsidRPr="00163DBE">
        <w:rPr>
          <w:rFonts w:ascii="Arial" w:hAnsi="Arial" w:cs="Arial"/>
          <w:sz w:val="22"/>
        </w:rPr>
        <w:t>reprezentowania oferenta) bezpośrednio w Kancelarii Ogólnej lub przesłać pocztą bądź przesyłką kurierską, na adres korespondencyjny:</w:t>
      </w:r>
      <w:r w:rsidR="00114083" w:rsidRPr="00163DBE">
        <w:rPr>
          <w:rFonts w:ascii="Arial" w:hAnsi="Arial" w:cs="Arial"/>
          <w:strike/>
          <w:sz w:val="22"/>
        </w:rPr>
        <w:t xml:space="preserve"> </w:t>
      </w:r>
      <w:r w:rsidR="00114083" w:rsidRPr="00163DBE">
        <w:rPr>
          <w:rFonts w:ascii="Arial" w:hAnsi="Arial" w:cs="Arial"/>
          <w:strike/>
          <w:sz w:val="22"/>
        </w:rPr>
        <w:br/>
      </w:r>
      <w:r w:rsidRPr="00163DBE">
        <w:rPr>
          <w:rFonts w:ascii="Arial" w:hAnsi="Arial" w:cs="Arial"/>
          <w:bCs/>
          <w:spacing w:val="20"/>
          <w:sz w:val="22"/>
          <w:szCs w:val="22"/>
        </w:rPr>
        <w:t>Urząd Marszałkowski Województwa Pomorskiego,</w:t>
      </w:r>
      <w:r w:rsidR="00114083" w:rsidRPr="00163DBE">
        <w:rPr>
          <w:rFonts w:ascii="Arial" w:hAnsi="Arial" w:cs="Arial"/>
          <w:bCs/>
          <w:spacing w:val="20"/>
          <w:sz w:val="22"/>
          <w:szCs w:val="22"/>
        </w:rPr>
        <w:br/>
      </w:r>
      <w:r w:rsidRPr="00163DBE">
        <w:rPr>
          <w:rFonts w:ascii="Arial" w:hAnsi="Arial" w:cs="Arial"/>
          <w:bCs/>
          <w:spacing w:val="20"/>
          <w:sz w:val="22"/>
          <w:szCs w:val="22"/>
        </w:rPr>
        <w:t>Regionalny Ośrodek Polityki Społecznej,</w:t>
      </w:r>
      <w:r w:rsidR="00114083" w:rsidRPr="00163DBE">
        <w:rPr>
          <w:rFonts w:ascii="Arial" w:hAnsi="Arial" w:cs="Arial"/>
          <w:bCs/>
          <w:spacing w:val="20"/>
          <w:sz w:val="22"/>
          <w:szCs w:val="22"/>
        </w:rPr>
        <w:br/>
      </w:r>
      <w:r w:rsidRPr="00163DBE">
        <w:rPr>
          <w:rFonts w:ascii="Arial" w:hAnsi="Arial" w:cs="Arial"/>
          <w:bCs/>
          <w:spacing w:val="20"/>
          <w:sz w:val="22"/>
          <w:szCs w:val="22"/>
        </w:rPr>
        <w:t>ul. Okopowa 21/27,</w:t>
      </w:r>
      <w:r w:rsidR="00114083" w:rsidRPr="00163DBE">
        <w:rPr>
          <w:rFonts w:ascii="Arial" w:hAnsi="Arial" w:cs="Arial"/>
          <w:bCs/>
          <w:spacing w:val="20"/>
          <w:sz w:val="22"/>
          <w:szCs w:val="22"/>
        </w:rPr>
        <w:br/>
      </w:r>
      <w:r w:rsidRPr="00163DBE">
        <w:rPr>
          <w:rFonts w:ascii="Arial" w:hAnsi="Arial" w:cs="Arial"/>
          <w:bCs/>
          <w:spacing w:val="20"/>
          <w:sz w:val="22"/>
          <w:szCs w:val="22"/>
        </w:rPr>
        <w:t>80-810 Gdańsk</w:t>
      </w:r>
      <w:r w:rsidR="00114083" w:rsidRPr="00163DBE">
        <w:rPr>
          <w:rFonts w:ascii="Arial" w:hAnsi="Arial" w:cs="Arial"/>
          <w:bCs/>
          <w:sz w:val="22"/>
          <w:szCs w:val="22"/>
        </w:rPr>
        <w:br/>
      </w:r>
      <w:r w:rsidRPr="00163DBE">
        <w:rPr>
          <w:rFonts w:ascii="Arial" w:hAnsi="Arial" w:cs="Arial"/>
          <w:sz w:val="22"/>
        </w:rPr>
        <w:t xml:space="preserve">W przypadku wysłania pocztą </w:t>
      </w:r>
      <w:r w:rsidRPr="00163DBE">
        <w:rPr>
          <w:rFonts w:ascii="Arial" w:hAnsi="Arial" w:cs="Arial"/>
          <w:b/>
          <w:bCs/>
          <w:sz w:val="22"/>
        </w:rPr>
        <w:t xml:space="preserve">decyduje data wpływu oferty </w:t>
      </w:r>
      <w:r w:rsidRPr="00163DBE">
        <w:rPr>
          <w:rFonts w:ascii="Arial" w:hAnsi="Arial" w:cs="Arial"/>
          <w:b/>
          <w:sz w:val="22"/>
        </w:rPr>
        <w:t>do siedziby Urzędu Marszałkowskiego Województwa Pomorskiego, potwierdzona pieczęcią wpływu.</w:t>
      </w:r>
    </w:p>
    <w:p w14:paraId="3189D816" w14:textId="716F7816" w:rsidR="00162E23" w:rsidRPr="00163DBE" w:rsidRDefault="00162E23" w:rsidP="005D371F">
      <w:pPr>
        <w:pStyle w:val="Akapitzlist"/>
        <w:spacing w:before="40" w:line="276" w:lineRule="auto"/>
        <w:ind w:left="1134"/>
        <w:jc w:val="both"/>
        <w:rPr>
          <w:rFonts w:ascii="Arial" w:hAnsi="Arial" w:cs="Arial"/>
          <w:sz w:val="22"/>
        </w:rPr>
      </w:pPr>
    </w:p>
    <w:p w14:paraId="4D08F48F" w14:textId="77777777" w:rsidR="006B38B9" w:rsidRPr="00163DBE" w:rsidRDefault="00162E23" w:rsidP="006B38B9">
      <w:pPr>
        <w:pStyle w:val="Akapitzlist"/>
        <w:numPr>
          <w:ilvl w:val="2"/>
          <w:numId w:val="4"/>
        </w:numPr>
        <w:tabs>
          <w:tab w:val="clear" w:pos="2340"/>
        </w:tabs>
        <w:spacing w:before="40" w:line="276" w:lineRule="auto"/>
        <w:ind w:left="1134" w:hanging="283"/>
        <w:rPr>
          <w:rFonts w:ascii="Calibri" w:hAnsi="Calibri" w:cs="Calibri"/>
          <w:sz w:val="22"/>
          <w:szCs w:val="22"/>
        </w:rPr>
      </w:pPr>
      <w:r w:rsidRPr="00163DBE">
        <w:rPr>
          <w:rFonts w:ascii="Arial" w:hAnsi="Arial" w:cs="Arial"/>
          <w:b/>
          <w:bCs/>
          <w:sz w:val="22"/>
        </w:rPr>
        <w:t xml:space="preserve">lub za pośrednictwem e-doręczeń </w:t>
      </w:r>
      <w:r w:rsidR="00A71633" w:rsidRPr="00163DBE">
        <w:rPr>
          <w:rFonts w:ascii="Arial" w:hAnsi="Arial" w:cs="Arial"/>
          <w:b/>
          <w:bCs/>
          <w:sz w:val="22"/>
        </w:rPr>
        <w:t>–</w:t>
      </w:r>
      <w:r w:rsidRPr="00163DBE">
        <w:rPr>
          <w:rFonts w:ascii="Arial" w:hAnsi="Arial" w:cs="Arial"/>
          <w:b/>
          <w:bCs/>
          <w:sz w:val="22"/>
        </w:rPr>
        <w:t xml:space="preserve"> adres do e</w:t>
      </w:r>
      <w:r w:rsidR="0010748B" w:rsidRPr="00163DBE">
        <w:rPr>
          <w:rFonts w:ascii="Arial" w:hAnsi="Arial" w:cs="Arial"/>
          <w:b/>
          <w:bCs/>
          <w:sz w:val="22"/>
        </w:rPr>
        <w:t>-</w:t>
      </w:r>
      <w:r w:rsidRPr="00163DBE">
        <w:rPr>
          <w:rFonts w:ascii="Arial" w:hAnsi="Arial" w:cs="Arial"/>
          <w:b/>
          <w:bCs/>
          <w:sz w:val="22"/>
        </w:rPr>
        <w:t xml:space="preserve">doręczeń: </w:t>
      </w:r>
    </w:p>
    <w:p w14:paraId="6B9B0137" w14:textId="77777777" w:rsidR="006B38B9" w:rsidRPr="00163DBE" w:rsidRDefault="006B38B9" w:rsidP="006B38B9">
      <w:pPr>
        <w:pStyle w:val="Akapitzlist"/>
        <w:rPr>
          <w:rFonts w:ascii="Arial" w:hAnsi="Arial" w:cs="Arial"/>
          <w:b/>
          <w:bCs/>
          <w:sz w:val="22"/>
        </w:rPr>
      </w:pPr>
    </w:p>
    <w:p w14:paraId="4CA315EF" w14:textId="5EC52AD4" w:rsidR="006C45EB" w:rsidRPr="00163DBE" w:rsidRDefault="00162E23" w:rsidP="006B38B9">
      <w:pPr>
        <w:pStyle w:val="Akapitzlist"/>
        <w:spacing w:before="40" w:line="276" w:lineRule="auto"/>
        <w:ind w:left="1134"/>
        <w:rPr>
          <w:rFonts w:ascii="Calibri" w:hAnsi="Calibri" w:cs="Calibri"/>
          <w:sz w:val="22"/>
          <w:szCs w:val="22"/>
        </w:rPr>
      </w:pPr>
      <w:r w:rsidRPr="00163DBE">
        <w:rPr>
          <w:rFonts w:ascii="Arial" w:hAnsi="Arial" w:cs="Arial"/>
          <w:b/>
          <w:bCs/>
          <w:sz w:val="22"/>
        </w:rPr>
        <w:t xml:space="preserve">PL-26761-78924-DCDWG-15 </w:t>
      </w:r>
      <w:r w:rsidR="002F471F" w:rsidRPr="00163DBE">
        <w:rPr>
          <w:rFonts w:ascii="Arial" w:hAnsi="Arial" w:cs="Arial"/>
          <w:sz w:val="22"/>
        </w:rPr>
        <w:t xml:space="preserve">– </w:t>
      </w:r>
      <w:r w:rsidR="002F471F" w:rsidRPr="00163DBE">
        <w:rPr>
          <w:rFonts w:ascii="Arial" w:hAnsi="Arial" w:cs="Arial"/>
          <w:b/>
          <w:bCs/>
          <w:sz w:val="22"/>
        </w:rPr>
        <w:t xml:space="preserve">do </w:t>
      </w:r>
      <w:r w:rsidR="001D7573" w:rsidRPr="00163DBE">
        <w:rPr>
          <w:rFonts w:ascii="Arial" w:hAnsi="Arial" w:cs="Arial"/>
          <w:b/>
          <w:bCs/>
          <w:sz w:val="22"/>
        </w:rPr>
        <w:t>8</w:t>
      </w:r>
      <w:r w:rsidR="00293456" w:rsidRPr="00163DBE">
        <w:rPr>
          <w:rFonts w:ascii="Arial" w:hAnsi="Arial" w:cs="Arial"/>
          <w:b/>
          <w:bCs/>
          <w:sz w:val="22"/>
        </w:rPr>
        <w:t xml:space="preserve"> kwietnia </w:t>
      </w:r>
      <w:r w:rsidR="00254CAA" w:rsidRPr="00163DBE">
        <w:rPr>
          <w:rFonts w:ascii="Arial" w:hAnsi="Arial" w:cs="Arial"/>
          <w:b/>
          <w:bCs/>
          <w:sz w:val="22"/>
        </w:rPr>
        <w:t>202</w:t>
      </w:r>
      <w:r w:rsidR="001D7573" w:rsidRPr="00163DBE">
        <w:rPr>
          <w:rFonts w:ascii="Arial" w:hAnsi="Arial" w:cs="Arial"/>
          <w:b/>
          <w:bCs/>
          <w:sz w:val="22"/>
        </w:rPr>
        <w:t>6</w:t>
      </w:r>
      <w:r w:rsidR="002F471F" w:rsidRPr="00163DBE">
        <w:rPr>
          <w:rFonts w:ascii="Arial" w:hAnsi="Arial" w:cs="Arial"/>
          <w:b/>
          <w:bCs/>
          <w:sz w:val="22"/>
        </w:rPr>
        <w:t> r.</w:t>
      </w:r>
      <w:r w:rsidR="00F41B92" w:rsidRPr="00163DBE">
        <w:rPr>
          <w:rFonts w:ascii="Calibri" w:hAnsi="Calibri" w:cs="Calibri"/>
          <w:sz w:val="22"/>
          <w:szCs w:val="22"/>
        </w:rPr>
        <w:t xml:space="preserve"> </w:t>
      </w:r>
    </w:p>
    <w:p w14:paraId="752BECF1" w14:textId="201EA8CE" w:rsidR="002F471F" w:rsidRPr="00163DBE" w:rsidRDefault="002F471F" w:rsidP="005D371F">
      <w:pPr>
        <w:tabs>
          <w:tab w:val="num" w:pos="1134"/>
          <w:tab w:val="num" w:pos="2340"/>
        </w:tabs>
        <w:autoSpaceDE w:val="0"/>
        <w:autoSpaceDN w:val="0"/>
        <w:spacing w:after="60" w:line="276" w:lineRule="auto"/>
        <w:ind w:left="1134"/>
        <w:jc w:val="both"/>
        <w:rPr>
          <w:rFonts w:ascii="Arial" w:hAnsi="Arial" w:cs="Arial"/>
          <w:sz w:val="22"/>
        </w:rPr>
      </w:pPr>
    </w:p>
    <w:p w14:paraId="312DC66C" w14:textId="007EA03E" w:rsidR="00114083" w:rsidRPr="00163DBE" w:rsidRDefault="002F471F" w:rsidP="005D371F">
      <w:pPr>
        <w:pStyle w:val="Akapitzlist"/>
        <w:numPr>
          <w:ilvl w:val="1"/>
          <w:numId w:val="22"/>
        </w:numPr>
        <w:autoSpaceDE w:val="0"/>
        <w:autoSpaceDN w:val="0"/>
        <w:adjustRightInd w:val="0"/>
        <w:spacing w:after="60" w:line="276" w:lineRule="auto"/>
        <w:jc w:val="both"/>
        <w:rPr>
          <w:rFonts w:ascii="Arial" w:hAnsi="Arial" w:cs="Arial"/>
          <w:sz w:val="22"/>
        </w:rPr>
      </w:pPr>
      <w:r w:rsidRPr="00163DBE">
        <w:rPr>
          <w:rFonts w:ascii="Arial" w:hAnsi="Arial" w:cs="Arial"/>
          <w:sz w:val="22"/>
        </w:rPr>
        <w:lastRenderedPageBreak/>
        <w:t>Dopuszcza się złożenie oferty wspólnej na realizację zadań wskazanych w cz. I.</w:t>
      </w:r>
      <w:r w:rsidR="00915F7E" w:rsidRPr="00163DBE">
        <w:rPr>
          <w:rFonts w:ascii="Arial" w:hAnsi="Arial" w:cs="Arial"/>
          <w:sz w:val="22"/>
        </w:rPr>
        <w:t xml:space="preserve"> ogłoszenia o konkursie</w:t>
      </w:r>
      <w:r w:rsidR="00BE46EF" w:rsidRPr="00163DBE">
        <w:rPr>
          <w:rFonts w:ascii="Arial" w:hAnsi="Arial" w:cs="Arial"/>
          <w:sz w:val="22"/>
        </w:rPr>
        <w:t>.</w:t>
      </w:r>
    </w:p>
    <w:p w14:paraId="24B59323" w14:textId="7D23AC69" w:rsidR="008E6084" w:rsidRPr="00163DBE" w:rsidRDefault="008E6084" w:rsidP="005D371F">
      <w:pPr>
        <w:pStyle w:val="Default"/>
        <w:numPr>
          <w:ilvl w:val="1"/>
          <w:numId w:val="22"/>
        </w:numPr>
        <w:autoSpaceDE w:val="0"/>
        <w:autoSpaceDN w:val="0"/>
        <w:adjustRightInd w:val="0"/>
        <w:spacing w:before="120" w:after="120" w:line="276" w:lineRule="auto"/>
        <w:rPr>
          <w:color w:val="auto"/>
          <w:sz w:val="22"/>
          <w:szCs w:val="22"/>
        </w:rPr>
      </w:pPr>
      <w:r w:rsidRPr="00163DBE">
        <w:rPr>
          <w:color w:val="auto"/>
          <w:sz w:val="22"/>
          <w:szCs w:val="22"/>
        </w:rPr>
        <w:t>Złożenie oferty nie jest równoznaczne z przyznaniem dotacji ani nie gwarantuje przyznania dotacji w wysokości wnioskowanej przez Oferenta.</w:t>
      </w:r>
    </w:p>
    <w:p w14:paraId="7806C7FE" w14:textId="3F035013" w:rsidR="00E8597C" w:rsidRPr="00163DBE" w:rsidRDefault="008E6084" w:rsidP="005D371F">
      <w:pPr>
        <w:pStyle w:val="Default"/>
        <w:numPr>
          <w:ilvl w:val="1"/>
          <w:numId w:val="22"/>
        </w:numPr>
        <w:autoSpaceDE w:val="0"/>
        <w:autoSpaceDN w:val="0"/>
        <w:adjustRightInd w:val="0"/>
        <w:spacing w:before="120" w:after="360" w:line="276" w:lineRule="auto"/>
        <w:ind w:left="499" w:hanging="357"/>
        <w:rPr>
          <w:color w:val="auto"/>
          <w:sz w:val="22"/>
          <w:szCs w:val="22"/>
        </w:rPr>
      </w:pPr>
      <w:r w:rsidRPr="00163DBE">
        <w:rPr>
          <w:color w:val="auto"/>
          <w:sz w:val="22"/>
          <w:szCs w:val="22"/>
        </w:rPr>
        <w:t xml:space="preserve">Złożenie oferty w sposób inny niż określony w ust. </w:t>
      </w:r>
      <w:r w:rsidR="00272740" w:rsidRPr="00163DBE">
        <w:rPr>
          <w:color w:val="auto"/>
          <w:sz w:val="22"/>
          <w:szCs w:val="22"/>
        </w:rPr>
        <w:t>1</w:t>
      </w:r>
      <w:r w:rsidRPr="00163DBE">
        <w:rPr>
          <w:color w:val="auto"/>
          <w:sz w:val="22"/>
          <w:szCs w:val="22"/>
        </w:rPr>
        <w:t xml:space="preserve"> równoznaczne jest z jej odrzuceniem.</w:t>
      </w:r>
    </w:p>
    <w:p w14:paraId="4421F43A" w14:textId="0DFE837B" w:rsidR="002F471F" w:rsidRPr="00163DBE" w:rsidRDefault="002F471F" w:rsidP="005D371F">
      <w:pPr>
        <w:pStyle w:val="Default"/>
        <w:autoSpaceDE w:val="0"/>
        <w:autoSpaceDN w:val="0"/>
        <w:adjustRightInd w:val="0"/>
        <w:spacing w:before="120" w:after="120" w:line="276" w:lineRule="auto"/>
        <w:rPr>
          <w:color w:val="auto"/>
          <w:szCs w:val="20"/>
        </w:rPr>
      </w:pPr>
      <w:r w:rsidRPr="00163DBE">
        <w:rPr>
          <w:rFonts w:eastAsiaTheme="majorEastAsia" w:cstheme="majorBidi"/>
          <w:b/>
          <w:color w:val="auto"/>
          <w:spacing w:val="30"/>
          <w:szCs w:val="26"/>
        </w:rPr>
        <w:t>VI. DODATKOWE INFORMACJE</w:t>
      </w:r>
    </w:p>
    <w:p w14:paraId="65A32A7D" w14:textId="77777777" w:rsidR="002F471F" w:rsidRPr="00163DBE" w:rsidRDefault="002F471F" w:rsidP="005D371F">
      <w:pPr>
        <w:tabs>
          <w:tab w:val="num" w:pos="1800"/>
        </w:tabs>
        <w:autoSpaceDE w:val="0"/>
        <w:autoSpaceDN w:val="0"/>
        <w:adjustRightInd w:val="0"/>
        <w:spacing w:after="60" w:line="276" w:lineRule="auto"/>
        <w:jc w:val="both"/>
        <w:rPr>
          <w:rFonts w:ascii="Arial" w:hAnsi="Arial" w:cs="Arial"/>
          <w:bCs/>
          <w:sz w:val="22"/>
        </w:rPr>
      </w:pPr>
      <w:r w:rsidRPr="00163DBE">
        <w:rPr>
          <w:rFonts w:ascii="Arial" w:hAnsi="Arial" w:cs="Arial"/>
          <w:bCs/>
        </w:rPr>
        <w:t xml:space="preserve">1. </w:t>
      </w:r>
      <w:r w:rsidRPr="00163DBE">
        <w:rPr>
          <w:rFonts w:ascii="Arial" w:hAnsi="Arial" w:cs="Arial"/>
          <w:bCs/>
          <w:sz w:val="22"/>
        </w:rPr>
        <w:t>Oferta powinna zawierać:</w:t>
      </w:r>
    </w:p>
    <w:p w14:paraId="3FA1D9F2" w14:textId="77777777" w:rsidR="002F471F" w:rsidRPr="00163DBE" w:rsidRDefault="002F471F" w:rsidP="005D371F">
      <w:pPr>
        <w:numPr>
          <w:ilvl w:val="2"/>
          <w:numId w:val="3"/>
        </w:numPr>
        <w:tabs>
          <w:tab w:val="num" w:pos="1134"/>
        </w:tabs>
        <w:autoSpaceDE w:val="0"/>
        <w:autoSpaceDN w:val="0"/>
        <w:adjustRightInd w:val="0"/>
        <w:spacing w:after="60" w:line="276" w:lineRule="auto"/>
        <w:ind w:left="1134" w:hanging="283"/>
        <w:rPr>
          <w:rFonts w:ascii="Arial" w:hAnsi="Arial" w:cs="Arial"/>
          <w:sz w:val="22"/>
        </w:rPr>
      </w:pPr>
      <w:r w:rsidRPr="00163DBE">
        <w:rPr>
          <w:rFonts w:ascii="Arial" w:hAnsi="Arial" w:cs="Arial"/>
          <w:sz w:val="22"/>
        </w:rPr>
        <w:t>w przypadku Podmiotów niepodlegających wpisowi do Krajowego Rejestru Sądowego – informację zgodną z aktualnym wyciągiem, rejestrem, ewidencją lub innym dokumentem potwierdzający osobowość prawną oferenta, zawierający informację o prowadzeniu działalności pożytku publicznego na rzecz osób z</w:t>
      </w:r>
      <w:r w:rsidR="006A4737" w:rsidRPr="00163DBE">
        <w:rPr>
          <w:rFonts w:ascii="Arial" w:hAnsi="Arial" w:cs="Arial"/>
          <w:sz w:val="22"/>
        </w:rPr>
        <w:t> </w:t>
      </w:r>
      <w:r w:rsidRPr="00163DBE">
        <w:rPr>
          <w:rFonts w:ascii="Arial" w:hAnsi="Arial" w:cs="Arial"/>
          <w:sz w:val="22"/>
        </w:rPr>
        <w:t xml:space="preserve">niepełnosprawnościami, </w:t>
      </w:r>
    </w:p>
    <w:p w14:paraId="3F32FF44" w14:textId="58DDB060" w:rsidR="002F471F" w:rsidRPr="00163DBE" w:rsidRDefault="002F471F" w:rsidP="005D371F">
      <w:pPr>
        <w:numPr>
          <w:ilvl w:val="2"/>
          <w:numId w:val="3"/>
        </w:numPr>
        <w:tabs>
          <w:tab w:val="num" w:pos="1134"/>
        </w:tabs>
        <w:autoSpaceDE w:val="0"/>
        <w:autoSpaceDN w:val="0"/>
        <w:adjustRightInd w:val="0"/>
        <w:spacing w:after="60" w:line="276" w:lineRule="auto"/>
        <w:ind w:left="1134" w:hanging="283"/>
        <w:rPr>
          <w:rFonts w:ascii="Arial" w:hAnsi="Arial" w:cs="Arial"/>
          <w:sz w:val="22"/>
        </w:rPr>
      </w:pPr>
      <w:r w:rsidRPr="00163DBE">
        <w:rPr>
          <w:rFonts w:ascii="Arial" w:hAnsi="Arial" w:cs="Arial"/>
          <w:b/>
          <w:sz w:val="22"/>
        </w:rPr>
        <w:t>informację o liczbie beneficjentów z niepełnosprawnościami</w:t>
      </w:r>
      <w:r w:rsidRPr="00163DBE">
        <w:rPr>
          <w:rFonts w:ascii="Arial" w:hAnsi="Arial" w:cs="Arial"/>
          <w:sz w:val="22"/>
        </w:rPr>
        <w:t>, którzy zostaną objęci wsparciem, ze wskazaniem powiatu zamieszkania tych osób.</w:t>
      </w:r>
    </w:p>
    <w:p w14:paraId="64FBB726" w14:textId="3A764123" w:rsidR="00271BA7" w:rsidRPr="00163DBE" w:rsidRDefault="008E4F27" w:rsidP="005D371F">
      <w:pPr>
        <w:pStyle w:val="Akapitzlist"/>
        <w:numPr>
          <w:ilvl w:val="1"/>
          <w:numId w:val="3"/>
        </w:numPr>
        <w:tabs>
          <w:tab w:val="num" w:pos="284"/>
          <w:tab w:val="num" w:pos="1080"/>
        </w:tabs>
        <w:autoSpaceDE w:val="0"/>
        <w:autoSpaceDN w:val="0"/>
        <w:adjustRightInd w:val="0"/>
        <w:spacing w:after="60" w:line="276" w:lineRule="auto"/>
        <w:ind w:left="426" w:hanging="284"/>
        <w:rPr>
          <w:rFonts w:ascii="Arial" w:hAnsi="Arial" w:cs="Arial"/>
          <w:strike/>
          <w:sz w:val="14"/>
          <w:szCs w:val="16"/>
        </w:rPr>
      </w:pPr>
      <w:r w:rsidRPr="00163DBE">
        <w:rPr>
          <w:rFonts w:ascii="Arial" w:hAnsi="Arial" w:cs="Arial"/>
          <w:b/>
          <w:sz w:val="22"/>
        </w:rPr>
        <w:t xml:space="preserve">Liczba </w:t>
      </w:r>
      <w:r w:rsidR="00D12BE1" w:rsidRPr="00163DBE">
        <w:rPr>
          <w:rFonts w:ascii="Arial" w:hAnsi="Arial" w:cs="Arial"/>
          <w:b/>
          <w:sz w:val="22"/>
        </w:rPr>
        <w:t>beneficjentów</w:t>
      </w:r>
      <w:r w:rsidRPr="00163DBE">
        <w:rPr>
          <w:rFonts w:ascii="Arial" w:hAnsi="Arial" w:cs="Arial"/>
          <w:b/>
          <w:sz w:val="22"/>
        </w:rPr>
        <w:t xml:space="preserve"> </w:t>
      </w:r>
      <w:r w:rsidRPr="00163DBE">
        <w:rPr>
          <w:rFonts w:ascii="Arial" w:hAnsi="Arial" w:cs="Arial"/>
          <w:sz w:val="22"/>
        </w:rPr>
        <w:t xml:space="preserve">zadań wskazanych w cz. I. Rodzaj zadania </w:t>
      </w:r>
      <w:r w:rsidR="00915F7E" w:rsidRPr="00163DBE">
        <w:rPr>
          <w:rFonts w:ascii="Arial" w:hAnsi="Arial" w:cs="Arial"/>
          <w:sz w:val="22"/>
        </w:rPr>
        <w:t xml:space="preserve">niniejszego ogłoszenia o konkursie </w:t>
      </w:r>
      <w:r w:rsidRPr="00163DBE">
        <w:rPr>
          <w:rFonts w:ascii="Arial" w:hAnsi="Arial" w:cs="Arial"/>
          <w:sz w:val="22"/>
        </w:rPr>
        <w:t>(osób z</w:t>
      </w:r>
      <w:r w:rsidR="00114083" w:rsidRPr="00163DBE">
        <w:rPr>
          <w:rFonts w:ascii="Arial" w:hAnsi="Arial" w:cs="Arial"/>
          <w:sz w:val="22"/>
        </w:rPr>
        <w:t> </w:t>
      </w:r>
      <w:r w:rsidRPr="00163DBE">
        <w:rPr>
          <w:rFonts w:ascii="Arial" w:hAnsi="Arial" w:cs="Arial"/>
          <w:sz w:val="22"/>
        </w:rPr>
        <w:t>niepełnosprawnością, będących uczestnikami zadania),</w:t>
      </w:r>
      <w:r w:rsidRPr="00163DBE">
        <w:rPr>
          <w:rFonts w:ascii="Arial" w:hAnsi="Arial" w:cs="Arial"/>
          <w:b/>
          <w:sz w:val="22"/>
        </w:rPr>
        <w:t xml:space="preserve"> nie może być mniejsza niż 20 osób. </w:t>
      </w:r>
      <w:r w:rsidR="00D72FE6" w:rsidRPr="00163DBE">
        <w:rPr>
          <w:rFonts w:ascii="Arial" w:hAnsi="Arial" w:cs="Arial"/>
          <w:sz w:val="22"/>
        </w:rPr>
        <w:t>W sytuacji, gdy uczestnicy zrezygnują z udziału w</w:t>
      </w:r>
      <w:r w:rsidR="00F96DB6" w:rsidRPr="00163DBE">
        <w:rPr>
          <w:rFonts w:ascii="Arial" w:hAnsi="Arial" w:cs="Arial"/>
          <w:sz w:val="22"/>
        </w:rPr>
        <w:t> </w:t>
      </w:r>
      <w:r w:rsidR="00D72FE6" w:rsidRPr="00163DBE">
        <w:rPr>
          <w:rFonts w:ascii="Arial" w:hAnsi="Arial" w:cs="Arial"/>
          <w:sz w:val="22"/>
        </w:rPr>
        <w:t>zadaniu</w:t>
      </w:r>
      <w:r w:rsidR="003E42D3" w:rsidRPr="00163DBE">
        <w:rPr>
          <w:rFonts w:ascii="Arial" w:hAnsi="Arial" w:cs="Arial"/>
          <w:sz w:val="22"/>
        </w:rPr>
        <w:t xml:space="preserve"> </w:t>
      </w:r>
      <w:r w:rsidR="00D72FE6" w:rsidRPr="00163DBE">
        <w:rPr>
          <w:rFonts w:ascii="Arial" w:hAnsi="Arial" w:cs="Arial"/>
          <w:sz w:val="22"/>
        </w:rPr>
        <w:t>/ nie b</w:t>
      </w:r>
      <w:r w:rsidR="00DC6E76" w:rsidRPr="00163DBE">
        <w:rPr>
          <w:rFonts w:ascii="Arial" w:hAnsi="Arial" w:cs="Arial"/>
          <w:sz w:val="22"/>
        </w:rPr>
        <w:t>ędą mogli wziąć w nim udziału, n</w:t>
      </w:r>
      <w:r w:rsidR="00D72FE6" w:rsidRPr="00163DBE">
        <w:rPr>
          <w:rFonts w:ascii="Arial" w:hAnsi="Arial" w:cs="Arial"/>
          <w:sz w:val="22"/>
        </w:rPr>
        <w:t xml:space="preserve">ależy </w:t>
      </w:r>
      <w:r w:rsidR="00DC6E76" w:rsidRPr="00163DBE">
        <w:rPr>
          <w:rFonts w:ascii="Arial" w:hAnsi="Arial" w:cs="Arial"/>
          <w:sz w:val="22"/>
        </w:rPr>
        <w:t>uzupełnić ich liczbę</w:t>
      </w:r>
      <w:r w:rsidR="00D72FE6" w:rsidRPr="00163DBE">
        <w:rPr>
          <w:rFonts w:ascii="Arial" w:hAnsi="Arial" w:cs="Arial"/>
          <w:sz w:val="22"/>
        </w:rPr>
        <w:t>, aby podczas całego okr</w:t>
      </w:r>
      <w:r w:rsidR="00DC6E76" w:rsidRPr="00163DBE">
        <w:rPr>
          <w:rFonts w:ascii="Arial" w:hAnsi="Arial" w:cs="Arial"/>
          <w:sz w:val="22"/>
        </w:rPr>
        <w:t>esu realizacji zadania wynosiła</w:t>
      </w:r>
      <w:r w:rsidR="00657052" w:rsidRPr="00163DBE">
        <w:rPr>
          <w:rFonts w:ascii="Arial" w:hAnsi="Arial" w:cs="Arial"/>
          <w:sz w:val="22"/>
        </w:rPr>
        <w:t xml:space="preserve"> </w:t>
      </w:r>
      <w:r w:rsidR="00CF1FD2" w:rsidRPr="00163DBE">
        <w:rPr>
          <w:rFonts w:ascii="Arial" w:hAnsi="Arial" w:cs="Arial"/>
          <w:sz w:val="22"/>
        </w:rPr>
        <w:t>zadeklarowaną</w:t>
      </w:r>
      <w:r w:rsidR="00DC6E76" w:rsidRPr="00163DBE">
        <w:rPr>
          <w:rFonts w:ascii="Arial" w:hAnsi="Arial" w:cs="Arial"/>
          <w:sz w:val="22"/>
        </w:rPr>
        <w:t xml:space="preserve"> przez Oferenta</w:t>
      </w:r>
      <w:r w:rsidR="00CF1FD2" w:rsidRPr="00163DBE">
        <w:rPr>
          <w:rFonts w:ascii="Arial" w:hAnsi="Arial" w:cs="Arial"/>
          <w:sz w:val="22"/>
        </w:rPr>
        <w:t xml:space="preserve"> liczbę beneficjentów</w:t>
      </w:r>
      <w:r w:rsidR="00657052" w:rsidRPr="00163DBE">
        <w:rPr>
          <w:rFonts w:ascii="Arial" w:hAnsi="Arial" w:cs="Arial"/>
          <w:sz w:val="22"/>
        </w:rPr>
        <w:t xml:space="preserve">. </w:t>
      </w:r>
    </w:p>
    <w:p w14:paraId="27AE133C" w14:textId="7D6609DA" w:rsidR="008E4F27" w:rsidRPr="00163DBE" w:rsidRDefault="00D12BE1" w:rsidP="005D371F">
      <w:pPr>
        <w:pStyle w:val="Tekstprzypisudolnego"/>
        <w:numPr>
          <w:ilvl w:val="1"/>
          <w:numId w:val="3"/>
        </w:numPr>
        <w:tabs>
          <w:tab w:val="num" w:pos="284"/>
        </w:tabs>
        <w:spacing w:line="276" w:lineRule="auto"/>
        <w:ind w:left="426" w:hanging="284"/>
        <w:rPr>
          <w:rFonts w:ascii="Arial" w:hAnsi="Arial" w:cs="Arial"/>
          <w:b/>
          <w:sz w:val="22"/>
          <w:szCs w:val="24"/>
        </w:rPr>
      </w:pPr>
      <w:r w:rsidRPr="00163DBE">
        <w:rPr>
          <w:rFonts w:ascii="Arial" w:hAnsi="Arial" w:cs="Arial"/>
          <w:b/>
          <w:sz w:val="22"/>
          <w:szCs w:val="24"/>
        </w:rPr>
        <w:t>Beneficjenci</w:t>
      </w:r>
      <w:r w:rsidR="006C45EB" w:rsidRPr="00163DBE">
        <w:rPr>
          <w:rFonts w:ascii="Arial" w:hAnsi="Arial" w:cs="Arial"/>
          <w:b/>
          <w:sz w:val="22"/>
          <w:szCs w:val="24"/>
        </w:rPr>
        <w:t xml:space="preserve"> </w:t>
      </w:r>
      <w:r w:rsidR="00D579EC" w:rsidRPr="00163DBE">
        <w:rPr>
          <w:rFonts w:ascii="Arial" w:hAnsi="Arial" w:cs="Arial"/>
          <w:b/>
          <w:sz w:val="22"/>
          <w:szCs w:val="24"/>
        </w:rPr>
        <w:t xml:space="preserve">każdego z zadań to </w:t>
      </w:r>
      <w:r w:rsidR="006C45EB" w:rsidRPr="00163DBE">
        <w:rPr>
          <w:rFonts w:ascii="Arial" w:hAnsi="Arial" w:cs="Arial"/>
          <w:b/>
          <w:sz w:val="22"/>
          <w:szCs w:val="24"/>
        </w:rPr>
        <w:t>o</w:t>
      </w:r>
      <w:r w:rsidR="00271BA7" w:rsidRPr="00163DBE">
        <w:rPr>
          <w:rFonts w:ascii="Arial" w:hAnsi="Arial" w:cs="Arial"/>
          <w:b/>
          <w:sz w:val="22"/>
          <w:szCs w:val="24"/>
        </w:rPr>
        <w:t xml:space="preserve">soby </w:t>
      </w:r>
      <w:r w:rsidR="006C45EB" w:rsidRPr="00163DBE">
        <w:rPr>
          <w:rFonts w:ascii="Arial" w:hAnsi="Arial" w:cs="Arial"/>
          <w:b/>
          <w:sz w:val="22"/>
          <w:szCs w:val="24"/>
        </w:rPr>
        <w:t xml:space="preserve">z </w:t>
      </w:r>
      <w:r w:rsidR="00271BA7" w:rsidRPr="00163DBE">
        <w:rPr>
          <w:rFonts w:ascii="Arial" w:hAnsi="Arial" w:cs="Arial"/>
          <w:b/>
          <w:sz w:val="22"/>
          <w:szCs w:val="24"/>
        </w:rPr>
        <w:t>niepełnosprawn</w:t>
      </w:r>
      <w:r w:rsidR="006C45EB" w:rsidRPr="00163DBE">
        <w:rPr>
          <w:rFonts w:ascii="Arial" w:hAnsi="Arial" w:cs="Arial"/>
          <w:b/>
          <w:sz w:val="22"/>
          <w:szCs w:val="24"/>
        </w:rPr>
        <w:t>ością</w:t>
      </w:r>
      <w:r w:rsidR="00271BA7" w:rsidRPr="00163DBE">
        <w:rPr>
          <w:rFonts w:ascii="Arial" w:hAnsi="Arial" w:cs="Arial"/>
          <w:b/>
          <w:sz w:val="22"/>
          <w:szCs w:val="24"/>
        </w:rPr>
        <w:t xml:space="preserve"> w rozumieniu ustawy</w:t>
      </w:r>
      <w:r w:rsidR="00D579EC" w:rsidRPr="00163DBE">
        <w:rPr>
          <w:rFonts w:ascii="Arial" w:hAnsi="Arial" w:cs="Arial"/>
          <w:b/>
          <w:sz w:val="22"/>
          <w:szCs w:val="24"/>
        </w:rPr>
        <w:t xml:space="preserve"> </w:t>
      </w:r>
      <w:r w:rsidR="00271BA7" w:rsidRPr="00163DBE">
        <w:rPr>
          <w:rFonts w:ascii="Arial" w:hAnsi="Arial" w:cs="Arial"/>
          <w:b/>
          <w:sz w:val="22"/>
          <w:szCs w:val="24"/>
        </w:rPr>
        <w:t xml:space="preserve">z dnia 27 sierpnia 1997 r. </w:t>
      </w:r>
      <w:r w:rsidR="0032456F" w:rsidRPr="00163DBE">
        <w:rPr>
          <w:rFonts w:ascii="Arial" w:hAnsi="Arial" w:cs="Arial"/>
          <w:sz w:val="22"/>
          <w:szCs w:val="22"/>
        </w:rPr>
        <w:t>ustawy o rehabilitacji zawodowej i społecznej oraz zatrudnianiu osób niepełnosprawnych (tekst jednolity Dz. U. z 2025 r. poz. 913 z</w:t>
      </w:r>
      <w:r w:rsidR="0010748B" w:rsidRPr="00163DBE">
        <w:rPr>
          <w:rFonts w:ascii="Arial" w:hAnsi="Arial" w:cs="Arial"/>
          <w:sz w:val="22"/>
          <w:szCs w:val="22"/>
        </w:rPr>
        <w:t> </w:t>
      </w:r>
      <w:proofErr w:type="spellStart"/>
      <w:r w:rsidR="0032456F" w:rsidRPr="00163DBE">
        <w:rPr>
          <w:rFonts w:ascii="Arial" w:hAnsi="Arial" w:cs="Arial"/>
          <w:sz w:val="22"/>
          <w:szCs w:val="22"/>
        </w:rPr>
        <w:t>późn</w:t>
      </w:r>
      <w:proofErr w:type="spellEnd"/>
      <w:r w:rsidR="0032456F" w:rsidRPr="00163DBE">
        <w:rPr>
          <w:rFonts w:ascii="Arial" w:hAnsi="Arial" w:cs="Arial"/>
          <w:sz w:val="22"/>
          <w:szCs w:val="22"/>
        </w:rPr>
        <w:t>.</w:t>
      </w:r>
      <w:r w:rsidR="0010748B" w:rsidRPr="00163DBE">
        <w:rPr>
          <w:rFonts w:ascii="Arial" w:hAnsi="Arial" w:cs="Arial"/>
          <w:sz w:val="22"/>
          <w:szCs w:val="22"/>
        </w:rPr>
        <w:t xml:space="preserve"> </w:t>
      </w:r>
      <w:r w:rsidR="0032456F" w:rsidRPr="00163DBE">
        <w:rPr>
          <w:rFonts w:ascii="Arial" w:hAnsi="Arial" w:cs="Arial"/>
          <w:sz w:val="22"/>
          <w:szCs w:val="22"/>
        </w:rPr>
        <w:t>zm</w:t>
      </w:r>
      <w:r w:rsidR="0010748B" w:rsidRPr="00163DBE">
        <w:rPr>
          <w:rFonts w:ascii="Arial" w:hAnsi="Arial" w:cs="Arial"/>
          <w:sz w:val="22"/>
          <w:szCs w:val="22"/>
        </w:rPr>
        <w:t>.</w:t>
      </w:r>
      <w:r w:rsidR="0032456F" w:rsidRPr="00163DBE">
        <w:rPr>
          <w:rFonts w:ascii="Arial" w:hAnsi="Arial" w:cs="Arial"/>
          <w:sz w:val="22"/>
          <w:szCs w:val="22"/>
        </w:rPr>
        <w:t>).</w:t>
      </w:r>
    </w:p>
    <w:p w14:paraId="7001C3D5" w14:textId="77777777" w:rsidR="0032456F" w:rsidRPr="00163DBE" w:rsidRDefault="0032456F" w:rsidP="005D371F">
      <w:pPr>
        <w:pStyle w:val="Tekstprzypisudolnego"/>
        <w:tabs>
          <w:tab w:val="num" w:pos="1080"/>
        </w:tabs>
        <w:spacing w:line="276" w:lineRule="auto"/>
        <w:ind w:left="426"/>
        <w:rPr>
          <w:rFonts w:ascii="Arial" w:hAnsi="Arial" w:cs="Arial"/>
          <w:b/>
          <w:sz w:val="22"/>
          <w:szCs w:val="24"/>
        </w:rPr>
      </w:pPr>
    </w:p>
    <w:p w14:paraId="5C24A3E3" w14:textId="77777777" w:rsidR="002F471F" w:rsidRPr="00163DBE" w:rsidRDefault="002F471F" w:rsidP="005D371F">
      <w:pPr>
        <w:autoSpaceDE w:val="0"/>
        <w:autoSpaceDN w:val="0"/>
        <w:adjustRightInd w:val="0"/>
        <w:spacing w:after="60" w:line="276" w:lineRule="auto"/>
        <w:rPr>
          <w:rFonts w:ascii="Arial" w:eastAsiaTheme="majorEastAsia" w:hAnsi="Arial" w:cstheme="majorBidi"/>
          <w:b/>
          <w:spacing w:val="30"/>
          <w:szCs w:val="26"/>
        </w:rPr>
      </w:pPr>
      <w:r w:rsidRPr="00163DBE">
        <w:rPr>
          <w:rFonts w:ascii="Arial" w:eastAsiaTheme="majorEastAsia" w:hAnsi="Arial" w:cstheme="majorBidi"/>
          <w:b/>
          <w:spacing w:val="30"/>
          <w:szCs w:val="26"/>
        </w:rPr>
        <w:t xml:space="preserve">VII. </w:t>
      </w:r>
      <w:bookmarkStart w:id="0" w:name="_Hlk65574334"/>
      <w:r w:rsidRPr="00163DBE">
        <w:rPr>
          <w:rFonts w:ascii="Arial" w:eastAsiaTheme="majorEastAsia" w:hAnsi="Arial" w:cstheme="majorBidi"/>
          <w:b/>
          <w:spacing w:val="30"/>
          <w:szCs w:val="26"/>
        </w:rPr>
        <w:t>TERMIN I WARUNKI REALIZACJI ZADAŃ PUBLICZNYC</w:t>
      </w:r>
      <w:bookmarkEnd w:id="0"/>
      <w:r w:rsidRPr="00163DBE">
        <w:rPr>
          <w:rFonts w:ascii="Arial" w:eastAsiaTheme="majorEastAsia" w:hAnsi="Arial" w:cstheme="majorBidi"/>
          <w:b/>
          <w:spacing w:val="30"/>
          <w:szCs w:val="26"/>
        </w:rPr>
        <w:t>H</w:t>
      </w:r>
    </w:p>
    <w:p w14:paraId="04B0130F" w14:textId="1AB7213A" w:rsidR="002F471F" w:rsidRPr="00163DBE" w:rsidRDefault="002F471F" w:rsidP="005D371F">
      <w:pPr>
        <w:numPr>
          <w:ilvl w:val="0"/>
          <w:numId w:val="12"/>
        </w:numPr>
        <w:tabs>
          <w:tab w:val="num" w:pos="426"/>
        </w:tabs>
        <w:autoSpaceDE w:val="0"/>
        <w:autoSpaceDN w:val="0"/>
        <w:adjustRightInd w:val="0"/>
        <w:spacing w:after="120" w:line="276" w:lineRule="auto"/>
        <w:ind w:left="426"/>
        <w:rPr>
          <w:rFonts w:ascii="Arial" w:hAnsi="Arial" w:cs="Arial"/>
          <w:sz w:val="22"/>
        </w:rPr>
      </w:pPr>
      <w:r w:rsidRPr="00163DBE">
        <w:rPr>
          <w:rFonts w:ascii="Arial" w:hAnsi="Arial" w:cs="Arial"/>
          <w:sz w:val="22"/>
        </w:rPr>
        <w:t xml:space="preserve">Realizacja zadań zleconych wyłonionych w drodze niniejszego konkursu </w:t>
      </w:r>
      <w:r w:rsidRPr="00163DBE">
        <w:rPr>
          <w:rFonts w:ascii="Arial" w:hAnsi="Arial" w:cs="Arial"/>
          <w:b/>
          <w:sz w:val="22"/>
        </w:rPr>
        <w:t xml:space="preserve">następuje po zawarciu umów </w:t>
      </w:r>
      <w:r w:rsidRPr="00163DBE">
        <w:rPr>
          <w:rFonts w:ascii="Arial" w:hAnsi="Arial" w:cs="Arial"/>
          <w:sz w:val="22"/>
        </w:rPr>
        <w:t>z Podmiotami, które złożyły oferty na ich realizację i zostały wybrane do realizacji w niniejszym konkursie. Umowa wymaga zachowania formy pisemnej pod rygorem nieważności.</w:t>
      </w:r>
    </w:p>
    <w:p w14:paraId="722EFDEB" w14:textId="0107CDE0" w:rsidR="004E56A9" w:rsidRPr="00163DBE" w:rsidRDefault="004E56A9" w:rsidP="005D371F">
      <w:pPr>
        <w:pStyle w:val="Akapitzlist"/>
        <w:numPr>
          <w:ilvl w:val="0"/>
          <w:numId w:val="12"/>
        </w:numPr>
        <w:autoSpaceDE w:val="0"/>
        <w:autoSpaceDN w:val="0"/>
        <w:adjustRightInd w:val="0"/>
        <w:spacing w:line="276" w:lineRule="auto"/>
        <w:rPr>
          <w:rFonts w:ascii="Arial" w:hAnsi="Arial" w:cs="Arial"/>
          <w:sz w:val="22"/>
        </w:rPr>
      </w:pPr>
      <w:r w:rsidRPr="00163DBE">
        <w:rPr>
          <w:rFonts w:ascii="Arial" w:hAnsi="Arial" w:cs="Arial"/>
          <w:sz w:val="22"/>
        </w:rPr>
        <w:t xml:space="preserve">Do konkursu mogą być składane oferty, których realizacja rozpoczyna się nie wcześniej niż </w:t>
      </w:r>
      <w:r w:rsidR="0032456F" w:rsidRPr="00163DBE">
        <w:rPr>
          <w:rFonts w:ascii="Arial" w:hAnsi="Arial" w:cs="Arial"/>
          <w:b/>
          <w:sz w:val="22"/>
        </w:rPr>
        <w:t>6</w:t>
      </w:r>
      <w:r w:rsidR="00293456" w:rsidRPr="00163DBE">
        <w:rPr>
          <w:rFonts w:ascii="Arial" w:hAnsi="Arial" w:cs="Arial"/>
          <w:b/>
          <w:sz w:val="22"/>
        </w:rPr>
        <w:t xml:space="preserve"> lipca</w:t>
      </w:r>
      <w:r w:rsidR="00293456" w:rsidRPr="00163DBE">
        <w:rPr>
          <w:rFonts w:ascii="Arial" w:hAnsi="Arial" w:cs="Arial"/>
          <w:sz w:val="22"/>
        </w:rPr>
        <w:t xml:space="preserve"> </w:t>
      </w:r>
      <w:r w:rsidR="0032456F" w:rsidRPr="00163DBE">
        <w:rPr>
          <w:rFonts w:ascii="Arial" w:hAnsi="Arial" w:cs="Arial"/>
          <w:b/>
          <w:sz w:val="22"/>
        </w:rPr>
        <w:t>2026</w:t>
      </w:r>
      <w:r w:rsidRPr="00163DBE">
        <w:rPr>
          <w:rFonts w:ascii="Arial" w:hAnsi="Arial" w:cs="Arial"/>
          <w:b/>
          <w:sz w:val="22"/>
        </w:rPr>
        <w:t xml:space="preserve"> r.</w:t>
      </w:r>
      <w:r w:rsidRPr="00163DBE">
        <w:rPr>
          <w:rFonts w:ascii="Arial" w:hAnsi="Arial" w:cs="Arial"/>
          <w:sz w:val="22"/>
        </w:rPr>
        <w:t xml:space="preserve"> i kończy się nie później niż </w:t>
      </w:r>
      <w:r w:rsidR="00EA3D7C" w:rsidRPr="00163DBE">
        <w:rPr>
          <w:rFonts w:ascii="Arial" w:hAnsi="Arial" w:cs="Arial"/>
          <w:b/>
          <w:sz w:val="22"/>
        </w:rPr>
        <w:t>31 października</w:t>
      </w:r>
      <w:r w:rsidRPr="00163DBE">
        <w:rPr>
          <w:rFonts w:ascii="Arial" w:hAnsi="Arial" w:cs="Arial"/>
          <w:b/>
          <w:sz w:val="22"/>
        </w:rPr>
        <w:t xml:space="preserve"> </w:t>
      </w:r>
      <w:r w:rsidR="0032456F" w:rsidRPr="00163DBE">
        <w:rPr>
          <w:rFonts w:ascii="Arial" w:hAnsi="Arial" w:cs="Arial"/>
          <w:b/>
          <w:sz w:val="22"/>
        </w:rPr>
        <w:t>2026</w:t>
      </w:r>
      <w:r w:rsidRPr="00163DBE">
        <w:rPr>
          <w:rFonts w:ascii="Arial" w:hAnsi="Arial" w:cs="Arial"/>
          <w:b/>
          <w:sz w:val="22"/>
        </w:rPr>
        <w:t xml:space="preserve"> r.</w:t>
      </w:r>
    </w:p>
    <w:p w14:paraId="71D7E6E3" w14:textId="333A24E6" w:rsidR="002F471F" w:rsidRPr="00163DBE" w:rsidRDefault="002F471F" w:rsidP="005D371F">
      <w:pPr>
        <w:autoSpaceDE w:val="0"/>
        <w:autoSpaceDN w:val="0"/>
        <w:adjustRightInd w:val="0"/>
        <w:spacing w:line="276" w:lineRule="auto"/>
        <w:ind w:left="426"/>
        <w:rPr>
          <w:rFonts w:ascii="Arial" w:hAnsi="Arial" w:cs="Arial"/>
          <w:sz w:val="22"/>
        </w:rPr>
      </w:pPr>
      <w:r w:rsidRPr="00163DBE">
        <w:rPr>
          <w:rFonts w:ascii="Arial" w:hAnsi="Arial" w:cs="Arial"/>
          <w:sz w:val="22"/>
        </w:rPr>
        <w:t xml:space="preserve">Termin realizacji zadania rozpoczyna się </w:t>
      </w:r>
      <w:r w:rsidRPr="00163DBE">
        <w:rPr>
          <w:rFonts w:ascii="Arial" w:hAnsi="Arial" w:cs="Arial"/>
          <w:b/>
          <w:sz w:val="22"/>
        </w:rPr>
        <w:t xml:space="preserve">w dniu zawarcia umowy </w:t>
      </w:r>
      <w:r w:rsidRPr="00163DBE">
        <w:rPr>
          <w:rFonts w:ascii="Arial" w:hAnsi="Arial" w:cs="Arial"/>
          <w:sz w:val="22"/>
        </w:rPr>
        <w:t>o udzielenie</w:t>
      </w:r>
      <w:r w:rsidRPr="00163DBE">
        <w:rPr>
          <w:rFonts w:ascii="Arial" w:hAnsi="Arial" w:cs="Arial"/>
          <w:b/>
          <w:sz w:val="22"/>
        </w:rPr>
        <w:t xml:space="preserve"> </w:t>
      </w:r>
      <w:r w:rsidRPr="00163DBE">
        <w:rPr>
          <w:rFonts w:ascii="Arial" w:hAnsi="Arial" w:cs="Arial"/>
          <w:sz w:val="22"/>
        </w:rPr>
        <w:t>dotacji</w:t>
      </w:r>
      <w:r w:rsidRPr="00163DBE">
        <w:rPr>
          <w:rFonts w:ascii="Arial" w:hAnsi="Arial" w:cs="Arial"/>
          <w:b/>
          <w:sz w:val="22"/>
        </w:rPr>
        <w:t xml:space="preserve"> lub </w:t>
      </w:r>
      <w:r w:rsidR="00BE46EF" w:rsidRPr="00163DBE">
        <w:rPr>
          <w:rFonts w:ascii="Arial" w:hAnsi="Arial" w:cs="Arial"/>
          <w:b/>
          <w:sz w:val="22"/>
        </w:rPr>
        <w:t xml:space="preserve">w </w:t>
      </w:r>
      <w:r w:rsidRPr="00163DBE">
        <w:rPr>
          <w:rFonts w:ascii="Arial" w:hAnsi="Arial" w:cs="Arial"/>
          <w:b/>
          <w:sz w:val="22"/>
        </w:rPr>
        <w:t>terminie późniejszym wskazanym w zawartej</w:t>
      </w:r>
      <w:r w:rsidRPr="00163DBE">
        <w:rPr>
          <w:rFonts w:ascii="Arial" w:hAnsi="Arial" w:cs="Arial"/>
          <w:sz w:val="22"/>
        </w:rPr>
        <w:t xml:space="preserve"> </w:t>
      </w:r>
      <w:r w:rsidRPr="00163DBE">
        <w:rPr>
          <w:rFonts w:ascii="Arial" w:hAnsi="Arial" w:cs="Arial"/>
          <w:b/>
          <w:sz w:val="22"/>
        </w:rPr>
        <w:t>umowie</w:t>
      </w:r>
      <w:r w:rsidRPr="00163DBE">
        <w:rPr>
          <w:rFonts w:ascii="Arial" w:hAnsi="Arial" w:cs="Arial"/>
          <w:sz w:val="22"/>
        </w:rPr>
        <w:t xml:space="preserve"> (jeśli jest inny niż termin zawarcia umowy i wynika to ze złożonej oferty</w:t>
      </w:r>
      <w:r w:rsidR="004E56A9" w:rsidRPr="00163DBE">
        <w:rPr>
          <w:rFonts w:ascii="Arial" w:hAnsi="Arial" w:cs="Arial"/>
          <w:sz w:val="22"/>
        </w:rPr>
        <w:t>).</w:t>
      </w:r>
    </w:p>
    <w:p w14:paraId="02C17466" w14:textId="7E827DF1" w:rsidR="002F471F" w:rsidRPr="00163DBE" w:rsidRDefault="002F471F" w:rsidP="005D371F">
      <w:pPr>
        <w:numPr>
          <w:ilvl w:val="0"/>
          <w:numId w:val="12"/>
        </w:numPr>
        <w:tabs>
          <w:tab w:val="num" w:pos="426"/>
        </w:tabs>
        <w:autoSpaceDE w:val="0"/>
        <w:autoSpaceDN w:val="0"/>
        <w:adjustRightInd w:val="0"/>
        <w:spacing w:after="120" w:line="276" w:lineRule="auto"/>
        <w:ind w:left="426"/>
        <w:rPr>
          <w:rFonts w:ascii="Arial" w:hAnsi="Arial" w:cs="Arial"/>
          <w:b/>
          <w:sz w:val="22"/>
        </w:rPr>
      </w:pPr>
      <w:r w:rsidRPr="00163DBE">
        <w:rPr>
          <w:rFonts w:ascii="Arial" w:hAnsi="Arial" w:cs="Arial"/>
          <w:sz w:val="22"/>
        </w:rPr>
        <w:t>Oferta musi mieć</w:t>
      </w:r>
      <w:r w:rsidRPr="00163DBE">
        <w:rPr>
          <w:rFonts w:ascii="Arial" w:hAnsi="Arial" w:cs="Arial"/>
          <w:b/>
          <w:sz w:val="22"/>
        </w:rPr>
        <w:t xml:space="preserve"> charakter ponadlokalny</w:t>
      </w:r>
      <w:r w:rsidRPr="00163DBE">
        <w:rPr>
          <w:rFonts w:ascii="Arial" w:hAnsi="Arial" w:cs="Arial"/>
          <w:sz w:val="22"/>
        </w:rPr>
        <w:t xml:space="preserve"> tj. musi obejmować swoim zakresem działania beneficjentów pochodzących </w:t>
      </w:r>
      <w:r w:rsidRPr="00163DBE">
        <w:rPr>
          <w:rFonts w:ascii="Arial" w:hAnsi="Arial" w:cs="Arial"/>
          <w:b/>
          <w:bCs/>
          <w:sz w:val="22"/>
        </w:rPr>
        <w:t>z więcej niż jednego powiatu województwa pomorskiego</w:t>
      </w:r>
      <w:r w:rsidR="00776C31" w:rsidRPr="00163DBE">
        <w:rPr>
          <w:rFonts w:ascii="Arial" w:hAnsi="Arial" w:cs="Arial"/>
          <w:sz w:val="22"/>
        </w:rPr>
        <w:t xml:space="preserve">. </w:t>
      </w:r>
      <w:r w:rsidRPr="00163DBE">
        <w:rPr>
          <w:rFonts w:ascii="Arial" w:hAnsi="Arial" w:cs="Arial"/>
          <w:sz w:val="22"/>
        </w:rPr>
        <w:t>Brak wskazania w</w:t>
      </w:r>
      <w:r w:rsidRPr="00163DBE">
        <w:rPr>
          <w:rFonts w:ascii="Arial" w:hAnsi="Arial" w:cs="Arial"/>
          <w:b/>
          <w:sz w:val="22"/>
        </w:rPr>
        <w:t> </w:t>
      </w:r>
      <w:r w:rsidRPr="00163DBE">
        <w:rPr>
          <w:rFonts w:ascii="Arial" w:hAnsi="Arial" w:cs="Arial"/>
          <w:sz w:val="22"/>
        </w:rPr>
        <w:t>ofercie</w:t>
      </w:r>
      <w:r w:rsidRPr="00163DBE">
        <w:rPr>
          <w:rFonts w:ascii="Arial" w:hAnsi="Arial" w:cs="Arial"/>
          <w:b/>
          <w:sz w:val="22"/>
        </w:rPr>
        <w:t xml:space="preserve"> ilości powiatów i ich nazw lub określenie obszaru wsparcia ogólnie</w:t>
      </w:r>
      <w:r w:rsidRPr="00163DBE">
        <w:rPr>
          <w:rFonts w:ascii="Arial" w:hAnsi="Arial" w:cs="Arial"/>
          <w:sz w:val="22"/>
        </w:rPr>
        <w:t>, np.</w:t>
      </w:r>
      <w:r w:rsidRPr="00163DBE">
        <w:rPr>
          <w:rFonts w:ascii="Arial" w:hAnsi="Arial" w:cs="Arial"/>
          <w:b/>
          <w:sz w:val="22"/>
        </w:rPr>
        <w:t xml:space="preserve"> </w:t>
      </w:r>
      <w:r w:rsidRPr="00163DBE">
        <w:rPr>
          <w:rFonts w:ascii="Arial" w:hAnsi="Arial" w:cs="Arial"/>
          <w:sz w:val="22"/>
        </w:rPr>
        <w:t>jako województwo pomorskie, będzie skutkowało odrzuceniem oferty z przyczyn formalnych.</w:t>
      </w:r>
    </w:p>
    <w:p w14:paraId="529B301D" w14:textId="77777777" w:rsidR="002F471F" w:rsidRPr="00163DBE" w:rsidRDefault="002F471F" w:rsidP="005D371F">
      <w:pPr>
        <w:numPr>
          <w:ilvl w:val="0"/>
          <w:numId w:val="12"/>
        </w:numPr>
        <w:tabs>
          <w:tab w:val="num" w:pos="0"/>
        </w:tabs>
        <w:autoSpaceDE w:val="0"/>
        <w:autoSpaceDN w:val="0"/>
        <w:adjustRightInd w:val="0"/>
        <w:spacing w:after="120" w:line="276" w:lineRule="auto"/>
        <w:ind w:left="426" w:hanging="426"/>
        <w:rPr>
          <w:rFonts w:ascii="Arial" w:hAnsi="Arial" w:cs="Arial"/>
          <w:sz w:val="22"/>
        </w:rPr>
      </w:pPr>
      <w:r w:rsidRPr="00163DBE">
        <w:rPr>
          <w:rFonts w:ascii="Arial" w:hAnsi="Arial" w:cs="Arial"/>
          <w:b/>
          <w:sz w:val="22"/>
          <w:szCs w:val="20"/>
        </w:rPr>
        <w:t>Wkład własny pozafinansowy</w:t>
      </w:r>
      <w:r w:rsidRPr="00163DBE">
        <w:rPr>
          <w:rFonts w:ascii="Arial" w:hAnsi="Arial" w:cs="Arial"/>
          <w:sz w:val="22"/>
          <w:szCs w:val="20"/>
        </w:rPr>
        <w:t xml:space="preserve"> do oferty rozumiany jest jako wkład osobowy (w formie świadczeń wolontariuszy i pracy społecznej członków organizacji). </w:t>
      </w:r>
    </w:p>
    <w:p w14:paraId="2691B82F" w14:textId="5182D822" w:rsidR="002F471F" w:rsidRPr="00163DBE" w:rsidRDefault="002F471F" w:rsidP="005D371F">
      <w:pPr>
        <w:numPr>
          <w:ilvl w:val="0"/>
          <w:numId w:val="12"/>
        </w:numPr>
        <w:tabs>
          <w:tab w:val="num" w:pos="0"/>
        </w:tabs>
        <w:autoSpaceDE w:val="0"/>
        <w:autoSpaceDN w:val="0"/>
        <w:adjustRightInd w:val="0"/>
        <w:spacing w:after="120" w:line="276" w:lineRule="auto"/>
        <w:ind w:left="426" w:hanging="426"/>
        <w:rPr>
          <w:rFonts w:ascii="Arial" w:hAnsi="Arial" w:cs="Arial"/>
          <w:sz w:val="22"/>
          <w:szCs w:val="20"/>
        </w:rPr>
      </w:pPr>
      <w:r w:rsidRPr="00163DBE">
        <w:rPr>
          <w:rFonts w:ascii="Arial" w:hAnsi="Arial" w:cs="Arial"/>
          <w:sz w:val="22"/>
          <w:szCs w:val="20"/>
        </w:rPr>
        <w:lastRenderedPageBreak/>
        <w:t xml:space="preserve">W trakcie realizacji zadania dopuszcza się </w:t>
      </w:r>
      <w:r w:rsidRPr="00163DBE">
        <w:rPr>
          <w:rFonts w:ascii="Arial" w:hAnsi="Arial" w:cs="Arial"/>
          <w:b/>
          <w:sz w:val="22"/>
          <w:szCs w:val="20"/>
        </w:rPr>
        <w:t>pobieranie świadczeń pieniężnych od</w:t>
      </w:r>
      <w:r w:rsidR="00F96DB6" w:rsidRPr="00163DBE">
        <w:rPr>
          <w:rFonts w:ascii="Arial" w:hAnsi="Arial" w:cs="Arial"/>
          <w:b/>
          <w:sz w:val="22"/>
          <w:szCs w:val="20"/>
        </w:rPr>
        <w:t> </w:t>
      </w:r>
      <w:r w:rsidRPr="00163DBE">
        <w:rPr>
          <w:rFonts w:ascii="Arial" w:hAnsi="Arial" w:cs="Arial"/>
          <w:b/>
          <w:sz w:val="22"/>
          <w:szCs w:val="20"/>
        </w:rPr>
        <w:t>odbiorców</w:t>
      </w:r>
      <w:r w:rsidRPr="00163DBE">
        <w:rPr>
          <w:rFonts w:ascii="Arial" w:hAnsi="Arial" w:cs="Arial"/>
          <w:sz w:val="22"/>
          <w:szCs w:val="20"/>
        </w:rPr>
        <w:t xml:space="preserve"> zadania publicznego pod warunkiem, że oferent realizujący zadanie publiczne prowadzi działalność odpłatną pożytku publicznego, z której przychód przeznacza na działalność statutową. Wszelkie przychody uzyskane w wyniku realizacji zadania, muszą być wydatkowane na to zadanie. </w:t>
      </w:r>
    </w:p>
    <w:p w14:paraId="3F539FEB" w14:textId="77777777" w:rsidR="002F471F" w:rsidRPr="00163DBE" w:rsidRDefault="002F471F" w:rsidP="005D371F">
      <w:pPr>
        <w:numPr>
          <w:ilvl w:val="0"/>
          <w:numId w:val="12"/>
        </w:numPr>
        <w:tabs>
          <w:tab w:val="num" w:pos="426"/>
        </w:tabs>
        <w:autoSpaceDE w:val="0"/>
        <w:autoSpaceDN w:val="0"/>
        <w:adjustRightInd w:val="0"/>
        <w:spacing w:after="120" w:line="276" w:lineRule="auto"/>
        <w:ind w:left="426"/>
        <w:rPr>
          <w:rFonts w:ascii="Arial" w:hAnsi="Arial" w:cs="Arial"/>
          <w:strike/>
          <w:sz w:val="22"/>
        </w:rPr>
      </w:pPr>
      <w:r w:rsidRPr="00163DBE">
        <w:rPr>
          <w:rFonts w:ascii="Arial" w:hAnsi="Arial" w:cs="Arial"/>
          <w:sz w:val="22"/>
          <w:szCs w:val="28"/>
        </w:rPr>
        <w:t>Oferent na wskazane w ofercie zadanie musi zagwarantować</w:t>
      </w:r>
      <w:r w:rsidRPr="00163DBE">
        <w:rPr>
          <w:rFonts w:ascii="Arial" w:hAnsi="Arial" w:cs="Arial"/>
          <w:b/>
          <w:sz w:val="22"/>
          <w:szCs w:val="28"/>
        </w:rPr>
        <w:t xml:space="preserve"> wkład </w:t>
      </w:r>
      <w:r w:rsidR="00776C31" w:rsidRPr="00163DBE">
        <w:rPr>
          <w:rFonts w:ascii="Arial" w:hAnsi="Arial" w:cs="Arial"/>
          <w:b/>
          <w:sz w:val="22"/>
          <w:szCs w:val="28"/>
        </w:rPr>
        <w:t xml:space="preserve">finansowy </w:t>
      </w:r>
      <w:r w:rsidRPr="00163DBE">
        <w:rPr>
          <w:rFonts w:ascii="Arial" w:hAnsi="Arial" w:cs="Arial"/>
          <w:b/>
          <w:sz w:val="22"/>
          <w:szCs w:val="28"/>
        </w:rPr>
        <w:t xml:space="preserve">własny i/lub z innych źródeł, </w:t>
      </w:r>
      <w:r w:rsidRPr="00163DBE">
        <w:rPr>
          <w:rFonts w:ascii="Arial" w:hAnsi="Arial" w:cs="Arial"/>
          <w:sz w:val="22"/>
          <w:szCs w:val="28"/>
        </w:rPr>
        <w:t>(niepochodzący ze środków przekazanych przez Województwo Pomorskie lub PFRON na dofinansowanie innych zadań),</w:t>
      </w:r>
      <w:r w:rsidRPr="00163DBE">
        <w:rPr>
          <w:rFonts w:ascii="Arial" w:hAnsi="Arial" w:cs="Arial"/>
          <w:b/>
          <w:sz w:val="22"/>
          <w:szCs w:val="28"/>
        </w:rPr>
        <w:t xml:space="preserve"> </w:t>
      </w:r>
      <w:r w:rsidRPr="00163DBE">
        <w:rPr>
          <w:rFonts w:ascii="Arial" w:hAnsi="Arial" w:cs="Arial"/>
          <w:sz w:val="22"/>
          <w:szCs w:val="28"/>
        </w:rPr>
        <w:t>w wysokości</w:t>
      </w:r>
      <w:r w:rsidRPr="00163DBE">
        <w:rPr>
          <w:rFonts w:ascii="Arial" w:hAnsi="Arial" w:cs="Arial"/>
          <w:b/>
          <w:sz w:val="22"/>
          <w:szCs w:val="28"/>
        </w:rPr>
        <w:t xml:space="preserve"> minimum 1% całkowitych kosztów finansowych </w:t>
      </w:r>
      <w:r w:rsidRPr="00163DBE">
        <w:rPr>
          <w:rFonts w:ascii="Arial" w:hAnsi="Arial" w:cs="Arial"/>
          <w:sz w:val="22"/>
          <w:szCs w:val="28"/>
        </w:rPr>
        <w:t>zadania</w:t>
      </w:r>
      <w:r w:rsidRPr="00163DBE">
        <w:rPr>
          <w:rFonts w:ascii="Arial" w:hAnsi="Arial" w:cs="Arial"/>
          <w:b/>
          <w:sz w:val="22"/>
          <w:szCs w:val="28"/>
        </w:rPr>
        <w:t xml:space="preserve"> </w:t>
      </w:r>
      <w:r w:rsidRPr="00163DBE">
        <w:rPr>
          <w:rFonts w:ascii="Arial" w:hAnsi="Arial" w:cs="Arial"/>
          <w:sz w:val="22"/>
          <w:szCs w:val="28"/>
        </w:rPr>
        <w:t>(tj. kosztów całkowitych pomniejszonych o wartość wkładu osobowego).</w:t>
      </w:r>
    </w:p>
    <w:p w14:paraId="062AC0BC" w14:textId="77777777" w:rsidR="002F471F" w:rsidRPr="00163DBE" w:rsidRDefault="002F471F" w:rsidP="005D371F">
      <w:pPr>
        <w:numPr>
          <w:ilvl w:val="0"/>
          <w:numId w:val="12"/>
        </w:numPr>
        <w:tabs>
          <w:tab w:val="num" w:pos="426"/>
        </w:tabs>
        <w:autoSpaceDE w:val="0"/>
        <w:autoSpaceDN w:val="0"/>
        <w:adjustRightInd w:val="0"/>
        <w:spacing w:after="120" w:line="276" w:lineRule="auto"/>
        <w:ind w:left="426"/>
        <w:rPr>
          <w:rFonts w:ascii="Arial" w:hAnsi="Arial" w:cs="Arial"/>
          <w:sz w:val="22"/>
        </w:rPr>
      </w:pPr>
      <w:r w:rsidRPr="00163DBE">
        <w:rPr>
          <w:rFonts w:ascii="Arial" w:hAnsi="Arial" w:cs="Arial"/>
          <w:sz w:val="22"/>
        </w:rPr>
        <w:t>Wnioskowana kwota dotacji nie może przekroczyć 99% całkowitych kosztów finansowych realizacji zadania.</w:t>
      </w:r>
    </w:p>
    <w:p w14:paraId="31308EEA" w14:textId="621BFC42" w:rsidR="002F471F" w:rsidRPr="00163DBE" w:rsidRDefault="002F471F" w:rsidP="005D371F">
      <w:pPr>
        <w:numPr>
          <w:ilvl w:val="0"/>
          <w:numId w:val="12"/>
        </w:numPr>
        <w:tabs>
          <w:tab w:val="num" w:pos="426"/>
        </w:tabs>
        <w:autoSpaceDE w:val="0"/>
        <w:autoSpaceDN w:val="0"/>
        <w:adjustRightInd w:val="0"/>
        <w:spacing w:after="120" w:line="276" w:lineRule="auto"/>
        <w:ind w:left="426"/>
        <w:rPr>
          <w:rFonts w:ascii="Arial" w:hAnsi="Arial" w:cs="Arial"/>
          <w:b/>
          <w:sz w:val="22"/>
        </w:rPr>
      </w:pPr>
      <w:r w:rsidRPr="00163DBE">
        <w:rPr>
          <w:rFonts w:ascii="Arial" w:hAnsi="Arial" w:cs="Arial"/>
          <w:sz w:val="22"/>
        </w:rPr>
        <w:t xml:space="preserve">Wkład rzeczowy/wsparcie rzeczowe wniesione w realizowane zadanie bezpośrednio przez dotowany Podmiot niepowodujące faktycznego wydatku pieniężnego (np. zasoby rzeczowe, tj. własne obiekty oraz urządzenia i sprzęt) należy przedstawić w </w:t>
      </w:r>
      <w:r w:rsidR="005538D6" w:rsidRPr="00163DBE">
        <w:rPr>
          <w:rFonts w:ascii="Arial" w:hAnsi="Arial" w:cs="Arial"/>
          <w:sz w:val="22"/>
        </w:rPr>
        <w:t>cz.</w:t>
      </w:r>
      <w:r w:rsidRPr="00163DBE">
        <w:rPr>
          <w:rFonts w:ascii="Arial" w:hAnsi="Arial" w:cs="Arial"/>
          <w:sz w:val="22"/>
        </w:rPr>
        <w:t xml:space="preserve"> IV</w:t>
      </w:r>
      <w:r w:rsidR="00F41414" w:rsidRPr="00163DBE">
        <w:rPr>
          <w:rFonts w:ascii="Arial" w:hAnsi="Arial" w:cs="Arial"/>
          <w:sz w:val="22"/>
        </w:rPr>
        <w:t xml:space="preserve"> pkt </w:t>
      </w:r>
      <w:r w:rsidRPr="00163DBE">
        <w:rPr>
          <w:rFonts w:ascii="Arial" w:hAnsi="Arial" w:cs="Arial"/>
          <w:sz w:val="22"/>
        </w:rPr>
        <w:t xml:space="preserve">2 oferty. </w:t>
      </w:r>
      <w:r w:rsidRPr="00163DBE">
        <w:rPr>
          <w:rFonts w:ascii="Arial" w:hAnsi="Arial" w:cs="Arial"/>
          <w:b/>
          <w:sz w:val="22"/>
        </w:rPr>
        <w:t xml:space="preserve">Nie dopuszcza się możliwości wyceny wkładu rzeczowego </w:t>
      </w:r>
      <w:r w:rsidRPr="00163DBE">
        <w:rPr>
          <w:rFonts w:ascii="Arial" w:hAnsi="Arial" w:cs="Arial"/>
          <w:sz w:val="22"/>
        </w:rPr>
        <w:t>w ofercie w</w:t>
      </w:r>
      <w:r w:rsidR="006A4737" w:rsidRPr="00163DBE">
        <w:rPr>
          <w:rFonts w:ascii="Arial" w:hAnsi="Arial" w:cs="Arial"/>
          <w:sz w:val="22"/>
        </w:rPr>
        <w:t> </w:t>
      </w:r>
      <w:r w:rsidR="005538D6" w:rsidRPr="00163DBE">
        <w:rPr>
          <w:rFonts w:ascii="Arial" w:hAnsi="Arial" w:cs="Arial"/>
          <w:sz w:val="22"/>
        </w:rPr>
        <w:t>cz.</w:t>
      </w:r>
      <w:r w:rsidRPr="00163DBE">
        <w:rPr>
          <w:rFonts w:ascii="Arial" w:hAnsi="Arial" w:cs="Arial"/>
          <w:sz w:val="22"/>
        </w:rPr>
        <w:t xml:space="preserve"> V.B.3.2. Oferty „Źródła finansowania kosztów realizacji zadania</w:t>
      </w:r>
      <w:r w:rsidRPr="00163DBE">
        <w:rPr>
          <w:rFonts w:ascii="Arial" w:hAnsi="Arial" w:cs="Arial"/>
          <w:b/>
          <w:sz w:val="22"/>
        </w:rPr>
        <w:t xml:space="preserve">”. </w:t>
      </w:r>
    </w:p>
    <w:p w14:paraId="2EE77DB4" w14:textId="77777777" w:rsidR="002F471F" w:rsidRPr="00163DBE" w:rsidRDefault="002F471F" w:rsidP="005D371F">
      <w:pPr>
        <w:numPr>
          <w:ilvl w:val="0"/>
          <w:numId w:val="12"/>
        </w:numPr>
        <w:tabs>
          <w:tab w:val="num" w:pos="426"/>
        </w:tabs>
        <w:autoSpaceDE w:val="0"/>
        <w:autoSpaceDN w:val="0"/>
        <w:adjustRightInd w:val="0"/>
        <w:spacing w:after="120" w:line="276" w:lineRule="auto"/>
        <w:ind w:left="426"/>
        <w:rPr>
          <w:rFonts w:ascii="Arial" w:hAnsi="Arial" w:cs="Arial"/>
          <w:sz w:val="22"/>
        </w:rPr>
      </w:pPr>
      <w:r w:rsidRPr="00163DBE">
        <w:rPr>
          <w:rFonts w:ascii="Arial" w:hAnsi="Arial" w:cs="Arial"/>
          <w:sz w:val="22"/>
        </w:rPr>
        <w:t xml:space="preserve">W ramach przyznanej dotacji dofinansowane będą wydatki </w:t>
      </w:r>
      <w:r w:rsidRPr="00163DBE">
        <w:rPr>
          <w:rFonts w:ascii="Arial" w:hAnsi="Arial" w:cs="Arial"/>
          <w:b/>
          <w:sz w:val="22"/>
        </w:rPr>
        <w:t>bieżące</w:t>
      </w:r>
      <w:r w:rsidRPr="00163DBE">
        <w:rPr>
          <w:rFonts w:ascii="Arial" w:hAnsi="Arial" w:cs="Arial"/>
          <w:sz w:val="22"/>
        </w:rPr>
        <w:t xml:space="preserve"> bezpośrednio związane z realizacją zadania, uwzględnione w kosztorysie.</w:t>
      </w:r>
    </w:p>
    <w:p w14:paraId="180AC650" w14:textId="5A965889" w:rsidR="00874EBF" w:rsidRPr="00163DBE" w:rsidRDefault="002F471F" w:rsidP="005D371F">
      <w:pPr>
        <w:numPr>
          <w:ilvl w:val="0"/>
          <w:numId w:val="12"/>
        </w:numPr>
        <w:tabs>
          <w:tab w:val="num" w:pos="426"/>
        </w:tabs>
        <w:autoSpaceDE w:val="0"/>
        <w:autoSpaceDN w:val="0"/>
        <w:adjustRightInd w:val="0"/>
        <w:spacing w:after="120" w:line="276" w:lineRule="auto"/>
        <w:ind w:left="426"/>
        <w:rPr>
          <w:rFonts w:ascii="Arial" w:hAnsi="Arial" w:cs="Arial"/>
          <w:b/>
          <w:strike/>
          <w:sz w:val="22"/>
        </w:rPr>
      </w:pPr>
      <w:r w:rsidRPr="00163DBE">
        <w:rPr>
          <w:rFonts w:ascii="Arial" w:hAnsi="Arial" w:cs="Arial"/>
          <w:sz w:val="22"/>
        </w:rPr>
        <w:t>W ramach kosztów administracyjnych koszty</w:t>
      </w:r>
      <w:r w:rsidRPr="00163DBE">
        <w:rPr>
          <w:rFonts w:ascii="Arial" w:hAnsi="Arial" w:cs="Arial"/>
          <w:b/>
          <w:sz w:val="22"/>
        </w:rPr>
        <w:t xml:space="preserve"> </w:t>
      </w:r>
      <w:r w:rsidRPr="00163DBE">
        <w:rPr>
          <w:rFonts w:ascii="Arial" w:hAnsi="Arial" w:cs="Arial"/>
          <w:sz w:val="22"/>
        </w:rPr>
        <w:t>związane</w:t>
      </w:r>
      <w:r w:rsidRPr="00163DBE">
        <w:rPr>
          <w:rFonts w:ascii="Arial" w:hAnsi="Arial" w:cs="Arial"/>
          <w:b/>
          <w:sz w:val="22"/>
        </w:rPr>
        <w:t xml:space="preserve"> </w:t>
      </w:r>
      <w:r w:rsidRPr="00163DBE">
        <w:rPr>
          <w:rFonts w:ascii="Arial" w:hAnsi="Arial" w:cs="Arial"/>
          <w:sz w:val="22"/>
        </w:rPr>
        <w:t>z</w:t>
      </w:r>
      <w:r w:rsidRPr="00163DBE">
        <w:rPr>
          <w:rFonts w:ascii="Arial" w:hAnsi="Arial" w:cs="Arial"/>
          <w:b/>
          <w:sz w:val="22"/>
        </w:rPr>
        <w:t xml:space="preserve"> obsługą zadania</w:t>
      </w:r>
      <w:r w:rsidRPr="00163DBE">
        <w:rPr>
          <w:rFonts w:ascii="Arial" w:hAnsi="Arial" w:cs="Arial"/>
          <w:sz w:val="22"/>
        </w:rPr>
        <w:t xml:space="preserve"> (np. koordynacja, obsługa księgowa) oraz koszty </w:t>
      </w:r>
      <w:r w:rsidRPr="00163DBE">
        <w:rPr>
          <w:rFonts w:ascii="Arial" w:hAnsi="Arial" w:cs="Arial"/>
          <w:b/>
          <w:sz w:val="22"/>
        </w:rPr>
        <w:t xml:space="preserve">zakupów rzeczowych </w:t>
      </w:r>
      <w:r w:rsidRPr="00163DBE">
        <w:rPr>
          <w:rFonts w:ascii="Arial" w:hAnsi="Arial" w:cs="Arial"/>
          <w:sz w:val="22"/>
        </w:rPr>
        <w:t>niezbędnych do</w:t>
      </w:r>
      <w:r w:rsidR="00F96DB6" w:rsidRPr="00163DBE">
        <w:rPr>
          <w:rFonts w:ascii="Arial" w:hAnsi="Arial" w:cs="Arial"/>
          <w:sz w:val="22"/>
        </w:rPr>
        <w:t> </w:t>
      </w:r>
      <w:r w:rsidRPr="00163DBE">
        <w:rPr>
          <w:rFonts w:ascii="Arial" w:hAnsi="Arial" w:cs="Arial"/>
          <w:sz w:val="22"/>
        </w:rPr>
        <w:t>realizacji zadania,</w:t>
      </w:r>
      <w:r w:rsidRPr="00163DBE">
        <w:rPr>
          <w:rFonts w:ascii="Arial" w:hAnsi="Arial" w:cs="Arial"/>
          <w:b/>
          <w:sz w:val="22"/>
        </w:rPr>
        <w:t xml:space="preserve"> </w:t>
      </w:r>
      <w:r w:rsidRPr="00163DBE">
        <w:rPr>
          <w:rFonts w:ascii="Arial" w:hAnsi="Arial" w:cs="Arial"/>
          <w:sz w:val="22"/>
        </w:rPr>
        <w:t>a także koszty</w:t>
      </w:r>
      <w:r w:rsidRPr="00163DBE">
        <w:rPr>
          <w:rFonts w:ascii="Arial" w:hAnsi="Arial" w:cs="Arial"/>
          <w:b/>
          <w:sz w:val="22"/>
        </w:rPr>
        <w:t xml:space="preserve"> </w:t>
      </w:r>
      <w:r w:rsidRPr="00163DBE">
        <w:rPr>
          <w:rFonts w:ascii="Arial" w:hAnsi="Arial" w:cs="Arial"/>
          <w:sz w:val="22"/>
        </w:rPr>
        <w:t>związane</w:t>
      </w:r>
      <w:r w:rsidRPr="00163DBE">
        <w:rPr>
          <w:rFonts w:ascii="Arial" w:hAnsi="Arial" w:cs="Arial"/>
          <w:b/>
          <w:sz w:val="22"/>
        </w:rPr>
        <w:t xml:space="preserve"> z wynajmem i eksploatacją pomieszczeń</w:t>
      </w:r>
      <w:r w:rsidRPr="00163DBE">
        <w:rPr>
          <w:rFonts w:ascii="Arial" w:hAnsi="Arial" w:cs="Arial"/>
          <w:sz w:val="22"/>
        </w:rPr>
        <w:t xml:space="preserve"> – w łącznej wysokości, nie mogą stanowić więcej niż </w:t>
      </w:r>
      <w:r w:rsidRPr="00163DBE">
        <w:rPr>
          <w:rFonts w:ascii="Arial" w:hAnsi="Arial" w:cs="Arial"/>
          <w:b/>
          <w:sz w:val="22"/>
        </w:rPr>
        <w:t>10%</w:t>
      </w:r>
      <w:r w:rsidR="00733AFD" w:rsidRPr="00163DBE">
        <w:rPr>
          <w:rFonts w:ascii="Arial" w:hAnsi="Arial" w:cs="Arial"/>
          <w:sz w:val="22"/>
        </w:rPr>
        <w:t xml:space="preserve"> wartości dotacji</w:t>
      </w:r>
      <w:r w:rsidR="0081574F" w:rsidRPr="00163DBE">
        <w:rPr>
          <w:rFonts w:ascii="Arial" w:hAnsi="Arial" w:cs="Arial"/>
          <w:sz w:val="22"/>
        </w:rPr>
        <w:t>.</w:t>
      </w:r>
    </w:p>
    <w:p w14:paraId="5B128CD8" w14:textId="66A961CA" w:rsidR="002F471F" w:rsidRPr="00163DBE" w:rsidRDefault="002F471F" w:rsidP="005D371F">
      <w:pPr>
        <w:numPr>
          <w:ilvl w:val="0"/>
          <w:numId w:val="12"/>
        </w:numPr>
        <w:tabs>
          <w:tab w:val="num" w:pos="426"/>
        </w:tabs>
        <w:autoSpaceDE w:val="0"/>
        <w:autoSpaceDN w:val="0"/>
        <w:adjustRightInd w:val="0"/>
        <w:spacing w:after="120" w:line="276" w:lineRule="auto"/>
        <w:ind w:left="426"/>
        <w:rPr>
          <w:rFonts w:ascii="Arial" w:hAnsi="Arial" w:cs="Arial"/>
          <w:b/>
          <w:sz w:val="22"/>
        </w:rPr>
      </w:pPr>
      <w:r w:rsidRPr="00163DBE">
        <w:rPr>
          <w:rFonts w:ascii="Arial" w:hAnsi="Arial" w:cs="Arial"/>
          <w:b/>
          <w:sz w:val="22"/>
        </w:rPr>
        <w:t>Każdy z kosztów administracyjnych</w:t>
      </w:r>
      <w:r w:rsidRPr="00163DBE">
        <w:rPr>
          <w:rFonts w:ascii="Arial" w:hAnsi="Arial" w:cs="Arial"/>
          <w:sz w:val="22"/>
        </w:rPr>
        <w:t xml:space="preserve"> (osobowe, w tym koordynator i obsługa księgowa oraz koszty zakupów rzeczowych, np. papieru, znaczków, tonera itp., związanych z</w:t>
      </w:r>
      <w:r w:rsidR="006A4737" w:rsidRPr="00163DBE">
        <w:rPr>
          <w:rFonts w:ascii="Arial" w:hAnsi="Arial" w:cs="Arial"/>
          <w:sz w:val="22"/>
        </w:rPr>
        <w:t> </w:t>
      </w:r>
      <w:r w:rsidRPr="00163DBE">
        <w:rPr>
          <w:rFonts w:ascii="Arial" w:hAnsi="Arial" w:cs="Arial"/>
          <w:sz w:val="22"/>
        </w:rPr>
        <w:t>obsługą zadania, a także koszty związane z wynajmem i eksploatacją pomieszczeń) należy</w:t>
      </w:r>
      <w:r w:rsidRPr="00163DBE">
        <w:rPr>
          <w:rFonts w:ascii="Arial" w:hAnsi="Arial" w:cs="Arial"/>
          <w:b/>
          <w:sz w:val="22"/>
        </w:rPr>
        <w:t xml:space="preserve"> dokładnie określić w osobnych pozycjach</w:t>
      </w:r>
      <w:r w:rsidR="006A4737" w:rsidRPr="00163DBE">
        <w:rPr>
          <w:rFonts w:ascii="Arial" w:hAnsi="Arial" w:cs="Arial"/>
          <w:b/>
          <w:sz w:val="22"/>
        </w:rPr>
        <w:t xml:space="preserve"> </w:t>
      </w:r>
      <w:r w:rsidR="006A4737" w:rsidRPr="00163DBE">
        <w:rPr>
          <w:rFonts w:ascii="Arial" w:hAnsi="Arial" w:cs="Arial"/>
          <w:sz w:val="22"/>
        </w:rPr>
        <w:t>(w</w:t>
      </w:r>
      <w:r w:rsidR="00032912" w:rsidRPr="00163DBE">
        <w:rPr>
          <w:rFonts w:ascii="Arial" w:hAnsi="Arial" w:cs="Arial"/>
          <w:sz w:val="22"/>
        </w:rPr>
        <w:t xml:space="preserve"> </w:t>
      </w:r>
      <w:r w:rsidR="005538D6" w:rsidRPr="00163DBE">
        <w:rPr>
          <w:rFonts w:ascii="Arial" w:hAnsi="Arial" w:cs="Arial"/>
          <w:sz w:val="22"/>
        </w:rPr>
        <w:t>cz.</w:t>
      </w:r>
      <w:r w:rsidR="00032912" w:rsidRPr="00163DBE">
        <w:rPr>
          <w:rFonts w:ascii="Arial" w:hAnsi="Arial" w:cs="Arial"/>
          <w:sz w:val="22"/>
        </w:rPr>
        <w:t xml:space="preserve"> V.A oferty</w:t>
      </w:r>
      <w:r w:rsidR="00C4687D" w:rsidRPr="00163DBE">
        <w:rPr>
          <w:rFonts w:ascii="Arial" w:hAnsi="Arial" w:cs="Arial"/>
          <w:sz w:val="22"/>
        </w:rPr>
        <w:t xml:space="preserve"> cz</w:t>
      </w:r>
      <w:r w:rsidR="006A4737" w:rsidRPr="00163DBE">
        <w:rPr>
          <w:rFonts w:ascii="Arial" w:hAnsi="Arial" w:cs="Arial"/>
          <w:sz w:val="22"/>
        </w:rPr>
        <w:t xml:space="preserve">. II </w:t>
      </w:r>
      <w:r w:rsidR="00032912" w:rsidRPr="00163DBE">
        <w:rPr>
          <w:rFonts w:ascii="Arial" w:hAnsi="Arial" w:cs="Arial"/>
          <w:sz w:val="22"/>
        </w:rPr>
        <w:t>Zestawienia kosztów realizacji zadania</w:t>
      </w:r>
      <w:r w:rsidR="006A4737" w:rsidRPr="00163DBE">
        <w:rPr>
          <w:rFonts w:ascii="Arial" w:hAnsi="Arial" w:cs="Arial"/>
          <w:sz w:val="22"/>
        </w:rPr>
        <w:t>: Koszty administracyjne)</w:t>
      </w:r>
      <w:r w:rsidRPr="00163DBE">
        <w:rPr>
          <w:rFonts w:ascii="Arial" w:hAnsi="Arial" w:cs="Arial"/>
          <w:sz w:val="22"/>
        </w:rPr>
        <w:t xml:space="preserve">. </w:t>
      </w:r>
    </w:p>
    <w:p w14:paraId="71B21F52" w14:textId="30BEF214" w:rsidR="002F471F" w:rsidRPr="00163DBE" w:rsidRDefault="002F471F" w:rsidP="005D371F">
      <w:pPr>
        <w:numPr>
          <w:ilvl w:val="0"/>
          <w:numId w:val="12"/>
        </w:numPr>
        <w:tabs>
          <w:tab w:val="num" w:pos="284"/>
        </w:tabs>
        <w:autoSpaceDE w:val="0"/>
        <w:autoSpaceDN w:val="0"/>
        <w:adjustRightInd w:val="0"/>
        <w:spacing w:after="120" w:line="276" w:lineRule="auto"/>
        <w:ind w:left="426"/>
        <w:rPr>
          <w:rFonts w:ascii="Arial" w:hAnsi="Arial" w:cs="Arial"/>
          <w:sz w:val="22"/>
        </w:rPr>
      </w:pPr>
      <w:r w:rsidRPr="00163DBE">
        <w:rPr>
          <w:rFonts w:ascii="Arial" w:hAnsi="Arial" w:cs="Arial"/>
          <w:sz w:val="22"/>
        </w:rPr>
        <w:t xml:space="preserve">W przypadku otrzymania </w:t>
      </w:r>
      <w:r w:rsidR="00F26F0F" w:rsidRPr="00163DBE">
        <w:rPr>
          <w:rFonts w:ascii="Arial" w:hAnsi="Arial" w:cs="Arial"/>
          <w:sz w:val="22"/>
        </w:rPr>
        <w:t xml:space="preserve">dotacji </w:t>
      </w:r>
      <w:r w:rsidR="000A2463" w:rsidRPr="00163DBE">
        <w:rPr>
          <w:rFonts w:ascii="Arial" w:hAnsi="Arial" w:cs="Arial"/>
          <w:sz w:val="22"/>
        </w:rPr>
        <w:t xml:space="preserve">niższej </w:t>
      </w:r>
      <w:r w:rsidR="00032912" w:rsidRPr="00163DBE">
        <w:rPr>
          <w:rFonts w:ascii="Arial" w:hAnsi="Arial" w:cs="Arial"/>
          <w:sz w:val="22"/>
        </w:rPr>
        <w:t xml:space="preserve">od </w:t>
      </w:r>
      <w:r w:rsidR="000A2463" w:rsidRPr="00163DBE">
        <w:rPr>
          <w:rFonts w:ascii="Arial" w:hAnsi="Arial" w:cs="Arial"/>
          <w:sz w:val="22"/>
        </w:rPr>
        <w:t xml:space="preserve">oczekiwanej </w:t>
      </w:r>
      <w:r w:rsidRPr="00163DBE">
        <w:rPr>
          <w:rFonts w:ascii="Arial" w:hAnsi="Arial" w:cs="Arial"/>
          <w:sz w:val="22"/>
        </w:rPr>
        <w:t>Oferent zobowiązany jest do</w:t>
      </w:r>
      <w:r w:rsidR="00F96DB6" w:rsidRPr="00163DBE">
        <w:rPr>
          <w:rFonts w:ascii="Arial" w:hAnsi="Arial" w:cs="Arial"/>
          <w:sz w:val="22"/>
        </w:rPr>
        <w:t> </w:t>
      </w:r>
      <w:r w:rsidRPr="00163DBE">
        <w:rPr>
          <w:rFonts w:ascii="Arial" w:hAnsi="Arial" w:cs="Arial"/>
          <w:sz w:val="22"/>
        </w:rPr>
        <w:t xml:space="preserve">przedłożenia </w:t>
      </w:r>
      <w:r w:rsidR="008C0A52" w:rsidRPr="00163DBE">
        <w:rPr>
          <w:rFonts w:ascii="Arial" w:hAnsi="Arial" w:cs="Arial"/>
          <w:sz w:val="22"/>
          <w:szCs w:val="22"/>
        </w:rPr>
        <w:t>aktualizacji opisu poszczególnych działań / harmonogramu / kalkulacji przewidywanych kosztów</w:t>
      </w:r>
      <w:r w:rsidR="000A2463" w:rsidRPr="00163DBE">
        <w:rPr>
          <w:rFonts w:ascii="Arial" w:hAnsi="Arial" w:cs="Arial"/>
          <w:sz w:val="22"/>
        </w:rPr>
        <w:t xml:space="preserve">. </w:t>
      </w:r>
      <w:r w:rsidRPr="00163DBE">
        <w:rPr>
          <w:rFonts w:ascii="Arial" w:hAnsi="Arial" w:cs="Arial"/>
          <w:sz w:val="22"/>
        </w:rPr>
        <w:t>Oferent może za zgodą Regionalnego Ośrodka Polityki Społecznej zmniejszyć zakres rzeczowy, ale</w:t>
      </w:r>
      <w:r w:rsidRPr="00163DBE">
        <w:rPr>
          <w:rFonts w:ascii="Arial" w:hAnsi="Arial" w:cs="Arial"/>
          <w:b/>
          <w:sz w:val="22"/>
        </w:rPr>
        <w:t xml:space="preserve"> </w:t>
      </w:r>
      <w:r w:rsidRPr="00163DBE">
        <w:rPr>
          <w:rFonts w:ascii="Arial" w:hAnsi="Arial" w:cs="Arial"/>
          <w:sz w:val="22"/>
        </w:rPr>
        <w:t>bez</w:t>
      </w:r>
      <w:r w:rsidRPr="00163DBE">
        <w:rPr>
          <w:rFonts w:ascii="Arial" w:hAnsi="Arial" w:cs="Arial"/>
          <w:b/>
          <w:sz w:val="22"/>
        </w:rPr>
        <w:t xml:space="preserve"> odstąpienia od osiągnięcia rezultatów </w:t>
      </w:r>
      <w:r w:rsidRPr="00163DBE">
        <w:rPr>
          <w:rFonts w:ascii="Arial" w:hAnsi="Arial" w:cs="Arial"/>
          <w:sz w:val="22"/>
        </w:rPr>
        <w:t>zadania i realizacji jego</w:t>
      </w:r>
      <w:r w:rsidRPr="00163DBE">
        <w:rPr>
          <w:rFonts w:ascii="Arial" w:hAnsi="Arial" w:cs="Arial"/>
          <w:b/>
          <w:sz w:val="22"/>
        </w:rPr>
        <w:t xml:space="preserve"> istotnych działań.</w:t>
      </w:r>
      <w:r w:rsidRPr="00163DBE">
        <w:rPr>
          <w:rFonts w:ascii="Arial" w:hAnsi="Arial" w:cs="Arial"/>
          <w:sz w:val="22"/>
        </w:rPr>
        <w:t xml:space="preserve"> Sporządzenie aktualizacji, w</w:t>
      </w:r>
      <w:r w:rsidR="000A2463" w:rsidRPr="00163DBE">
        <w:rPr>
          <w:rFonts w:ascii="Arial" w:hAnsi="Arial" w:cs="Arial"/>
          <w:sz w:val="22"/>
        </w:rPr>
        <w:t> </w:t>
      </w:r>
      <w:r w:rsidRPr="00163DBE">
        <w:rPr>
          <w:rFonts w:ascii="Arial" w:hAnsi="Arial" w:cs="Arial"/>
          <w:sz w:val="22"/>
        </w:rPr>
        <w:t xml:space="preserve">wyniku której osiągnięcie zakładanych rezultatów zadania nie będzie możliwe może skutkować odstąpieniem Województwa od podpisania umowy. Przedkładając aktualizację należy przestrzegać </w:t>
      </w:r>
      <w:r w:rsidRPr="00163DBE">
        <w:rPr>
          <w:rFonts w:ascii="Arial" w:hAnsi="Arial" w:cs="Arial"/>
          <w:b/>
          <w:sz w:val="22"/>
        </w:rPr>
        <w:t xml:space="preserve">postanowień </w:t>
      </w:r>
      <w:r w:rsidRPr="00163DBE">
        <w:rPr>
          <w:rFonts w:ascii="Arial" w:hAnsi="Arial" w:cs="Arial"/>
          <w:sz w:val="22"/>
        </w:rPr>
        <w:t>i</w:t>
      </w:r>
      <w:r w:rsidRPr="00163DBE">
        <w:rPr>
          <w:rFonts w:ascii="Arial" w:hAnsi="Arial" w:cs="Arial"/>
          <w:b/>
          <w:sz w:val="22"/>
        </w:rPr>
        <w:t xml:space="preserve"> wartości procentowych</w:t>
      </w:r>
      <w:r w:rsidRPr="00163DBE">
        <w:rPr>
          <w:rFonts w:ascii="Arial" w:hAnsi="Arial" w:cs="Arial"/>
          <w:sz w:val="22"/>
        </w:rPr>
        <w:t xml:space="preserve"> określonych w</w:t>
      </w:r>
      <w:r w:rsidR="000A2463" w:rsidRPr="00163DBE">
        <w:rPr>
          <w:rFonts w:ascii="Arial" w:hAnsi="Arial" w:cs="Arial"/>
          <w:sz w:val="22"/>
        </w:rPr>
        <w:t> </w:t>
      </w:r>
      <w:r w:rsidRPr="00163DBE">
        <w:rPr>
          <w:rFonts w:ascii="Arial" w:hAnsi="Arial" w:cs="Arial"/>
          <w:sz w:val="22"/>
        </w:rPr>
        <w:t xml:space="preserve">niniejszym ogłoszeniu o konkursie.  </w:t>
      </w:r>
    </w:p>
    <w:p w14:paraId="5968905D" w14:textId="77777777" w:rsidR="002F471F" w:rsidRPr="00163DBE" w:rsidRDefault="002F471F" w:rsidP="005D371F">
      <w:pPr>
        <w:numPr>
          <w:ilvl w:val="0"/>
          <w:numId w:val="12"/>
        </w:numPr>
        <w:tabs>
          <w:tab w:val="num" w:pos="426"/>
        </w:tabs>
        <w:autoSpaceDE w:val="0"/>
        <w:autoSpaceDN w:val="0"/>
        <w:adjustRightInd w:val="0"/>
        <w:spacing w:after="120" w:line="276" w:lineRule="auto"/>
        <w:ind w:left="426"/>
        <w:rPr>
          <w:rFonts w:ascii="Arial" w:hAnsi="Arial" w:cs="Arial"/>
          <w:b/>
          <w:sz w:val="22"/>
        </w:rPr>
      </w:pPr>
      <w:r w:rsidRPr="00163DBE">
        <w:rPr>
          <w:rFonts w:ascii="Arial" w:hAnsi="Arial" w:cs="Arial"/>
          <w:b/>
          <w:sz w:val="22"/>
        </w:rPr>
        <w:t xml:space="preserve">Podstawą rozliczenia </w:t>
      </w:r>
      <w:r w:rsidRPr="00163DBE">
        <w:rPr>
          <w:rFonts w:ascii="Arial" w:hAnsi="Arial" w:cs="Arial"/>
          <w:sz w:val="22"/>
        </w:rPr>
        <w:t>zadania publicznego są osiągnięte</w:t>
      </w:r>
      <w:r w:rsidRPr="00163DBE">
        <w:rPr>
          <w:rFonts w:ascii="Arial" w:hAnsi="Arial" w:cs="Arial"/>
          <w:b/>
          <w:sz w:val="22"/>
        </w:rPr>
        <w:t xml:space="preserve"> rezultaty </w:t>
      </w:r>
      <w:r w:rsidRPr="00163DBE">
        <w:rPr>
          <w:rFonts w:ascii="Arial" w:hAnsi="Arial" w:cs="Arial"/>
          <w:sz w:val="22"/>
        </w:rPr>
        <w:t>oraz zrealizowane</w:t>
      </w:r>
      <w:r w:rsidRPr="00163DBE">
        <w:rPr>
          <w:rFonts w:ascii="Arial" w:hAnsi="Arial" w:cs="Arial"/>
          <w:b/>
          <w:sz w:val="22"/>
        </w:rPr>
        <w:t xml:space="preserve"> działania </w:t>
      </w:r>
      <w:r w:rsidRPr="00163DBE">
        <w:rPr>
          <w:rFonts w:ascii="Arial" w:hAnsi="Arial" w:cs="Arial"/>
          <w:sz w:val="22"/>
        </w:rPr>
        <w:t>określone</w:t>
      </w:r>
      <w:r w:rsidRPr="00163DBE">
        <w:rPr>
          <w:rFonts w:ascii="Arial" w:hAnsi="Arial" w:cs="Arial"/>
          <w:b/>
          <w:sz w:val="22"/>
        </w:rPr>
        <w:t xml:space="preserve"> </w:t>
      </w:r>
      <w:r w:rsidRPr="00163DBE">
        <w:rPr>
          <w:rFonts w:ascii="Arial" w:hAnsi="Arial" w:cs="Arial"/>
          <w:sz w:val="22"/>
        </w:rPr>
        <w:t>w</w:t>
      </w:r>
      <w:r w:rsidRPr="00163DBE">
        <w:rPr>
          <w:rFonts w:ascii="Arial" w:hAnsi="Arial" w:cs="Arial"/>
          <w:b/>
          <w:sz w:val="22"/>
        </w:rPr>
        <w:t xml:space="preserve"> </w:t>
      </w:r>
      <w:r w:rsidRPr="00163DBE">
        <w:rPr>
          <w:rFonts w:ascii="Arial" w:hAnsi="Arial" w:cs="Arial"/>
          <w:sz w:val="22"/>
        </w:rPr>
        <w:t>ofercie</w:t>
      </w:r>
      <w:r w:rsidRPr="00163DBE">
        <w:rPr>
          <w:rFonts w:ascii="Arial" w:hAnsi="Arial" w:cs="Arial"/>
          <w:b/>
          <w:sz w:val="22"/>
        </w:rPr>
        <w:t>.</w:t>
      </w:r>
    </w:p>
    <w:p w14:paraId="1B771821" w14:textId="03502022" w:rsidR="002F471F" w:rsidRPr="00163DBE" w:rsidRDefault="002F471F" w:rsidP="005D371F">
      <w:pPr>
        <w:pStyle w:val="Akapitzlist"/>
        <w:numPr>
          <w:ilvl w:val="0"/>
          <w:numId w:val="12"/>
        </w:numPr>
        <w:tabs>
          <w:tab w:val="clear" w:pos="502"/>
          <w:tab w:val="num" w:pos="284"/>
        </w:tabs>
        <w:autoSpaceDE w:val="0"/>
        <w:autoSpaceDN w:val="0"/>
        <w:adjustRightInd w:val="0"/>
        <w:spacing w:after="120" w:line="276" w:lineRule="auto"/>
        <w:ind w:left="426"/>
        <w:rPr>
          <w:rFonts w:ascii="Arial" w:hAnsi="Arial" w:cs="Arial"/>
          <w:strike/>
          <w:sz w:val="22"/>
        </w:rPr>
      </w:pPr>
      <w:r w:rsidRPr="00163DBE">
        <w:rPr>
          <w:rFonts w:ascii="Arial" w:hAnsi="Arial" w:cs="Arial"/>
          <w:sz w:val="22"/>
        </w:rPr>
        <w:t>W cz. III pkt 5</w:t>
      </w:r>
      <w:r w:rsidR="00E046E5" w:rsidRPr="00163DBE">
        <w:rPr>
          <w:rFonts w:ascii="Arial" w:hAnsi="Arial" w:cs="Arial"/>
          <w:sz w:val="22"/>
        </w:rPr>
        <w:t xml:space="preserve"> </w:t>
      </w:r>
      <w:r w:rsidR="008031BB" w:rsidRPr="00163DBE">
        <w:rPr>
          <w:rFonts w:ascii="Arial" w:hAnsi="Arial" w:cs="Arial"/>
          <w:sz w:val="22"/>
        </w:rPr>
        <w:t>o</w:t>
      </w:r>
      <w:r w:rsidR="00E046E5" w:rsidRPr="00163DBE">
        <w:rPr>
          <w:rFonts w:ascii="Arial" w:hAnsi="Arial" w:cs="Arial"/>
          <w:sz w:val="22"/>
        </w:rPr>
        <w:t>ferty</w:t>
      </w:r>
      <w:r w:rsidRPr="00163DBE">
        <w:rPr>
          <w:rFonts w:ascii="Arial" w:hAnsi="Arial" w:cs="Arial"/>
          <w:b/>
          <w:sz w:val="22"/>
        </w:rPr>
        <w:t xml:space="preserve"> </w:t>
      </w:r>
      <w:r w:rsidRPr="00163DBE">
        <w:rPr>
          <w:rFonts w:ascii="Arial" w:hAnsi="Arial" w:cs="Arial"/>
          <w:i/>
          <w:sz w:val="22"/>
        </w:rPr>
        <w:t>– Opis zakładanych rezultatów</w:t>
      </w:r>
      <w:r w:rsidRPr="00163DBE">
        <w:rPr>
          <w:rFonts w:ascii="Arial" w:hAnsi="Arial" w:cs="Arial"/>
          <w:b/>
          <w:sz w:val="22"/>
        </w:rPr>
        <w:t xml:space="preserve"> </w:t>
      </w:r>
      <w:r w:rsidRPr="00163DBE">
        <w:rPr>
          <w:rFonts w:ascii="Arial" w:hAnsi="Arial" w:cs="Arial"/>
          <w:i/>
          <w:sz w:val="22"/>
        </w:rPr>
        <w:t>zadania publicznego</w:t>
      </w:r>
      <w:r w:rsidRPr="00163DBE">
        <w:rPr>
          <w:rFonts w:ascii="Arial" w:hAnsi="Arial" w:cs="Arial"/>
          <w:b/>
          <w:sz w:val="22"/>
        </w:rPr>
        <w:t xml:space="preserve"> </w:t>
      </w:r>
      <w:r w:rsidRPr="00163DBE">
        <w:rPr>
          <w:rFonts w:ascii="Arial" w:hAnsi="Arial" w:cs="Arial"/>
          <w:sz w:val="22"/>
        </w:rPr>
        <w:t xml:space="preserve">– należy wskazać </w:t>
      </w:r>
      <w:r w:rsidRPr="00163DBE">
        <w:rPr>
          <w:rFonts w:ascii="Arial" w:hAnsi="Arial" w:cs="Arial"/>
          <w:b/>
          <w:sz w:val="22"/>
        </w:rPr>
        <w:t>rezultaty mierzalne, możliwe do osiągniecia</w:t>
      </w:r>
      <w:r w:rsidRPr="00163DBE">
        <w:rPr>
          <w:rFonts w:ascii="Arial" w:hAnsi="Arial" w:cs="Arial"/>
          <w:sz w:val="22"/>
        </w:rPr>
        <w:t xml:space="preserve"> w wymiarze określonym w</w:t>
      </w:r>
      <w:r w:rsidR="00EB046E" w:rsidRPr="00163DBE">
        <w:rPr>
          <w:rFonts w:ascii="Arial" w:hAnsi="Arial" w:cs="Arial"/>
          <w:sz w:val="22"/>
        </w:rPr>
        <w:t> </w:t>
      </w:r>
      <w:r w:rsidRPr="00163DBE">
        <w:rPr>
          <w:rFonts w:ascii="Arial" w:hAnsi="Arial" w:cs="Arial"/>
          <w:sz w:val="22"/>
        </w:rPr>
        <w:t>ofercie, możliwe do sprawdzenia i udokumentowania. Zadanie uznaje się za zrealizowane</w:t>
      </w:r>
      <w:r w:rsidR="0010748B" w:rsidRPr="00163DBE">
        <w:rPr>
          <w:rFonts w:ascii="Arial" w:hAnsi="Arial" w:cs="Arial"/>
          <w:sz w:val="22"/>
        </w:rPr>
        <w:t>,</w:t>
      </w:r>
      <w:r w:rsidRPr="00163DBE">
        <w:rPr>
          <w:rFonts w:ascii="Arial" w:hAnsi="Arial" w:cs="Arial"/>
          <w:sz w:val="22"/>
        </w:rPr>
        <w:t xml:space="preserve"> jeśli osiągnięty zostanie poziom co najmniej </w:t>
      </w:r>
      <w:r w:rsidRPr="00163DBE">
        <w:rPr>
          <w:rFonts w:ascii="Arial" w:hAnsi="Arial" w:cs="Arial"/>
          <w:b/>
          <w:sz w:val="22"/>
        </w:rPr>
        <w:t>80% rezultatów.</w:t>
      </w:r>
      <w:r w:rsidRPr="00163DBE">
        <w:rPr>
          <w:rFonts w:ascii="Arial" w:hAnsi="Arial" w:cs="Arial"/>
          <w:sz w:val="22"/>
        </w:rPr>
        <w:t xml:space="preserve"> W tej części Oferty zaleca się </w:t>
      </w:r>
      <w:r w:rsidRPr="00163DBE">
        <w:rPr>
          <w:rFonts w:ascii="Arial" w:hAnsi="Arial" w:cs="Arial"/>
          <w:b/>
          <w:sz w:val="22"/>
        </w:rPr>
        <w:t>zdiagnozowanie możliwego ryzyka</w:t>
      </w:r>
      <w:r w:rsidR="00776C31" w:rsidRPr="00163DBE">
        <w:rPr>
          <w:rFonts w:ascii="Arial" w:hAnsi="Arial" w:cs="Arial"/>
          <w:b/>
          <w:sz w:val="22"/>
        </w:rPr>
        <w:t xml:space="preserve"> </w:t>
      </w:r>
      <w:r w:rsidR="00776C31" w:rsidRPr="00163DBE">
        <w:rPr>
          <w:rFonts w:ascii="Arial" w:hAnsi="Arial" w:cs="Arial"/>
          <w:sz w:val="22"/>
        </w:rPr>
        <w:t xml:space="preserve">– ze wskazaniem sposobu jego </w:t>
      </w:r>
      <w:r w:rsidR="00776C31" w:rsidRPr="00163DBE">
        <w:rPr>
          <w:rFonts w:ascii="Arial" w:hAnsi="Arial" w:cs="Arial"/>
          <w:sz w:val="22"/>
        </w:rPr>
        <w:lastRenderedPageBreak/>
        <w:t>minimalizowania</w:t>
      </w:r>
      <w:r w:rsidRPr="00163DBE">
        <w:rPr>
          <w:rFonts w:ascii="Arial" w:hAnsi="Arial" w:cs="Arial"/>
          <w:sz w:val="22"/>
        </w:rPr>
        <w:t>, które – z przyczyn niezależnych od Oferenta – może utrudnić osiągnięcie zadeklarowanych rezultatów</w:t>
      </w:r>
      <w:r w:rsidR="008D46D8" w:rsidRPr="00163DBE">
        <w:rPr>
          <w:rFonts w:ascii="Arial" w:hAnsi="Arial" w:cs="Arial"/>
          <w:sz w:val="22"/>
        </w:rPr>
        <w:t>.</w:t>
      </w:r>
      <w:r w:rsidR="000509D6" w:rsidRPr="00163DBE">
        <w:rPr>
          <w:rFonts w:ascii="Arial" w:hAnsi="Arial" w:cs="Arial"/>
          <w:sz w:val="22"/>
        </w:rPr>
        <w:t xml:space="preserve"> </w:t>
      </w:r>
    </w:p>
    <w:p w14:paraId="42E56362" w14:textId="18814321" w:rsidR="00D72FE6" w:rsidRPr="00163DBE" w:rsidRDefault="002F471F" w:rsidP="005D371F">
      <w:pPr>
        <w:numPr>
          <w:ilvl w:val="0"/>
          <w:numId w:val="12"/>
        </w:numPr>
        <w:tabs>
          <w:tab w:val="num" w:pos="142"/>
        </w:tabs>
        <w:autoSpaceDE w:val="0"/>
        <w:autoSpaceDN w:val="0"/>
        <w:adjustRightInd w:val="0"/>
        <w:spacing w:after="120" w:line="276" w:lineRule="auto"/>
        <w:ind w:left="426"/>
        <w:rPr>
          <w:rFonts w:ascii="Arial" w:hAnsi="Arial" w:cs="Arial"/>
          <w:sz w:val="22"/>
        </w:rPr>
      </w:pPr>
      <w:bookmarkStart w:id="1" w:name="_Hlk39821384"/>
      <w:r w:rsidRPr="00163DBE">
        <w:rPr>
          <w:rFonts w:ascii="Arial" w:hAnsi="Arial" w:cs="Arial"/>
          <w:sz w:val="22"/>
        </w:rPr>
        <w:t xml:space="preserve">W cz. III pkt 6 Oferty – </w:t>
      </w:r>
      <w:r w:rsidRPr="00163DBE">
        <w:rPr>
          <w:rFonts w:ascii="Arial" w:hAnsi="Arial" w:cs="Arial"/>
          <w:i/>
          <w:sz w:val="22"/>
        </w:rPr>
        <w:t>Dodatkowe informacje dotyczące rezultatów realizacji zadania publicznego</w:t>
      </w:r>
      <w:r w:rsidRPr="00163DBE">
        <w:rPr>
          <w:rFonts w:ascii="Arial" w:hAnsi="Arial" w:cs="Arial"/>
          <w:sz w:val="22"/>
        </w:rPr>
        <w:t xml:space="preserve"> – należy wpisać: </w:t>
      </w:r>
      <w:r w:rsidRPr="00163DBE">
        <w:rPr>
          <w:rFonts w:ascii="Arial" w:hAnsi="Arial" w:cs="Arial"/>
          <w:b/>
          <w:sz w:val="22"/>
        </w:rPr>
        <w:t>mierzalne rezultaty</w:t>
      </w:r>
      <w:r w:rsidRPr="00163DBE">
        <w:rPr>
          <w:rFonts w:ascii="Arial" w:hAnsi="Arial" w:cs="Arial"/>
          <w:sz w:val="22"/>
        </w:rPr>
        <w:t xml:space="preserve"> i wskazać w jaki sposób będą monitorowane, a także opisać co będzie źródłem informacji o rezultatach np. listy obecności</w:t>
      </w:r>
      <w:r w:rsidR="000A2463" w:rsidRPr="00163DBE">
        <w:rPr>
          <w:rFonts w:ascii="Arial" w:hAnsi="Arial" w:cs="Arial"/>
          <w:sz w:val="22"/>
        </w:rPr>
        <w:t xml:space="preserve">, </w:t>
      </w:r>
      <w:r w:rsidRPr="00163DBE">
        <w:rPr>
          <w:rFonts w:ascii="Arial" w:hAnsi="Arial" w:cs="Arial"/>
          <w:sz w:val="22"/>
        </w:rPr>
        <w:t>testy wiedzy,</w:t>
      </w:r>
      <w:r w:rsidR="00A904D0" w:rsidRPr="00163DBE">
        <w:rPr>
          <w:rFonts w:ascii="Arial" w:hAnsi="Arial" w:cs="Arial"/>
          <w:sz w:val="22"/>
        </w:rPr>
        <w:t xml:space="preserve"> raporty ewaluacyjne</w:t>
      </w:r>
      <w:r w:rsidRPr="00163DBE">
        <w:rPr>
          <w:rFonts w:ascii="Arial" w:hAnsi="Arial" w:cs="Arial"/>
          <w:sz w:val="22"/>
        </w:rPr>
        <w:t xml:space="preserve">, dokumentacja fotograficzna, </w:t>
      </w:r>
      <w:r w:rsidR="00A904D0" w:rsidRPr="00163DBE">
        <w:rPr>
          <w:rFonts w:ascii="Arial" w:hAnsi="Arial" w:cs="Arial"/>
          <w:sz w:val="22"/>
        </w:rPr>
        <w:t xml:space="preserve">dokumentacja z materiałów medialnych, </w:t>
      </w:r>
      <w:r w:rsidRPr="00163DBE">
        <w:rPr>
          <w:rFonts w:ascii="Arial" w:hAnsi="Arial" w:cs="Arial"/>
          <w:sz w:val="22"/>
        </w:rPr>
        <w:t xml:space="preserve">dzienniki zajęć i inne, w zależności od specyfiki zadania. </w:t>
      </w:r>
    </w:p>
    <w:p w14:paraId="752285AF" w14:textId="79E89787" w:rsidR="002F471F" w:rsidRPr="00163DBE" w:rsidRDefault="002F471F" w:rsidP="005D371F">
      <w:pPr>
        <w:numPr>
          <w:ilvl w:val="0"/>
          <w:numId w:val="12"/>
        </w:numPr>
        <w:autoSpaceDE w:val="0"/>
        <w:autoSpaceDN w:val="0"/>
        <w:adjustRightInd w:val="0"/>
        <w:spacing w:after="120" w:line="276" w:lineRule="auto"/>
        <w:ind w:left="426" w:hanging="426"/>
        <w:rPr>
          <w:rFonts w:ascii="Arial" w:hAnsi="Arial" w:cs="Arial"/>
          <w:bCs/>
          <w:sz w:val="22"/>
          <w:szCs w:val="20"/>
        </w:rPr>
      </w:pPr>
      <w:r w:rsidRPr="00163DBE">
        <w:rPr>
          <w:rFonts w:ascii="Arial" w:hAnsi="Arial" w:cs="Arial"/>
          <w:bCs/>
          <w:sz w:val="22"/>
          <w:szCs w:val="20"/>
        </w:rPr>
        <w:t>Oferent zobowiązany jest do zapewnienia</w:t>
      </w:r>
      <w:r w:rsidRPr="00163DBE">
        <w:rPr>
          <w:rFonts w:ascii="Arial" w:hAnsi="Arial" w:cs="Arial"/>
          <w:b/>
          <w:bCs/>
          <w:sz w:val="22"/>
          <w:szCs w:val="20"/>
        </w:rPr>
        <w:t xml:space="preserve"> dostępności architektonicznej, cyfrowej oraz informacyjno-komunikacyjnej </w:t>
      </w:r>
      <w:r w:rsidRPr="00163DBE">
        <w:rPr>
          <w:rFonts w:ascii="Arial" w:hAnsi="Arial" w:cs="Arial"/>
          <w:bCs/>
          <w:sz w:val="22"/>
          <w:szCs w:val="20"/>
        </w:rPr>
        <w:t>osobom ze szczególnymi potrzebami, co najmniej w zakresie określonym przez minimalne wymagania, o których mowa w art. 6 ustawy z</w:t>
      </w:r>
      <w:r w:rsidR="000A2463" w:rsidRPr="00163DBE">
        <w:rPr>
          <w:rFonts w:ascii="Arial" w:hAnsi="Arial" w:cs="Arial"/>
          <w:bCs/>
          <w:sz w:val="22"/>
          <w:szCs w:val="20"/>
        </w:rPr>
        <w:t> </w:t>
      </w:r>
      <w:r w:rsidRPr="00163DBE">
        <w:rPr>
          <w:rFonts w:ascii="Arial" w:hAnsi="Arial" w:cs="Arial"/>
          <w:bCs/>
          <w:sz w:val="22"/>
          <w:szCs w:val="20"/>
        </w:rPr>
        <w:t xml:space="preserve">dnia 19 lipca 2019 roku o zapewnieniu dostępności osobom ze szczególnymi potrzebami </w:t>
      </w:r>
      <w:r w:rsidR="00D2603C" w:rsidRPr="00163DBE">
        <w:rPr>
          <w:rFonts w:ascii="Arial" w:hAnsi="Arial" w:cs="Arial"/>
          <w:bCs/>
          <w:sz w:val="22"/>
          <w:szCs w:val="22"/>
        </w:rPr>
        <w:t>(</w:t>
      </w:r>
      <w:r w:rsidR="0074782F" w:rsidRPr="00163DBE">
        <w:rPr>
          <w:rFonts w:ascii="Arial" w:hAnsi="Arial" w:cs="Arial"/>
          <w:bCs/>
          <w:sz w:val="22"/>
          <w:szCs w:val="22"/>
        </w:rPr>
        <w:t>tekst jednolity</w:t>
      </w:r>
      <w:r w:rsidR="00D2603C" w:rsidRPr="00163DBE">
        <w:rPr>
          <w:rFonts w:ascii="Arial" w:hAnsi="Arial" w:cs="Arial"/>
          <w:bCs/>
          <w:sz w:val="22"/>
          <w:szCs w:val="22"/>
        </w:rPr>
        <w:t xml:space="preserve"> Dz.U. z 2024 r., poz. 1411) </w:t>
      </w:r>
      <w:r w:rsidRPr="00163DBE">
        <w:rPr>
          <w:rFonts w:ascii="Arial" w:hAnsi="Arial" w:cs="Arial"/>
          <w:bCs/>
          <w:sz w:val="22"/>
          <w:szCs w:val="20"/>
        </w:rPr>
        <w:t xml:space="preserve">w odniesieniu do zakresu zadania. </w:t>
      </w:r>
    </w:p>
    <w:p w14:paraId="486F77AB" w14:textId="372D6A56" w:rsidR="002F471F" w:rsidRPr="00163DBE" w:rsidRDefault="002F471F" w:rsidP="005D371F">
      <w:pPr>
        <w:numPr>
          <w:ilvl w:val="0"/>
          <w:numId w:val="12"/>
        </w:numPr>
        <w:autoSpaceDE w:val="0"/>
        <w:autoSpaceDN w:val="0"/>
        <w:adjustRightInd w:val="0"/>
        <w:spacing w:after="120" w:line="276" w:lineRule="auto"/>
        <w:ind w:left="426" w:hanging="426"/>
        <w:rPr>
          <w:rFonts w:ascii="Arial" w:hAnsi="Arial" w:cs="Arial"/>
          <w:sz w:val="22"/>
          <w:szCs w:val="20"/>
        </w:rPr>
      </w:pPr>
      <w:bookmarkStart w:id="2" w:name="_Hlk97115446"/>
      <w:r w:rsidRPr="00163DBE">
        <w:rPr>
          <w:rFonts w:ascii="Arial" w:hAnsi="Arial" w:cs="Arial"/>
          <w:sz w:val="22"/>
          <w:szCs w:val="20"/>
        </w:rPr>
        <w:t>Informacje na temat</w:t>
      </w:r>
      <w:r w:rsidRPr="00163DBE">
        <w:rPr>
          <w:rFonts w:ascii="Arial" w:hAnsi="Arial" w:cs="Arial"/>
          <w:b/>
          <w:sz w:val="22"/>
          <w:szCs w:val="20"/>
        </w:rPr>
        <w:t xml:space="preserve"> obszarów dostępności,</w:t>
      </w:r>
      <w:r w:rsidRPr="00163DBE">
        <w:rPr>
          <w:rFonts w:ascii="Arial" w:hAnsi="Arial" w:cs="Arial"/>
          <w:sz w:val="22"/>
          <w:szCs w:val="20"/>
        </w:rPr>
        <w:t xml:space="preserve"> jakie wynikają z charakteru zadania, powinny</w:t>
      </w:r>
      <w:r w:rsidRPr="00163DBE">
        <w:rPr>
          <w:rFonts w:ascii="Arial" w:hAnsi="Arial" w:cs="Arial"/>
          <w:b/>
          <w:sz w:val="22"/>
          <w:szCs w:val="20"/>
        </w:rPr>
        <w:t xml:space="preserve"> </w:t>
      </w:r>
      <w:r w:rsidRPr="00163DBE">
        <w:rPr>
          <w:rFonts w:ascii="Arial" w:hAnsi="Arial" w:cs="Arial"/>
          <w:sz w:val="22"/>
          <w:szCs w:val="20"/>
        </w:rPr>
        <w:t>zostać</w:t>
      </w:r>
      <w:r w:rsidRPr="00163DBE">
        <w:rPr>
          <w:rFonts w:ascii="Arial" w:hAnsi="Arial" w:cs="Arial"/>
          <w:b/>
          <w:sz w:val="22"/>
          <w:szCs w:val="20"/>
        </w:rPr>
        <w:t xml:space="preserve"> </w:t>
      </w:r>
      <w:r w:rsidRPr="00163DBE">
        <w:rPr>
          <w:rFonts w:ascii="Arial" w:hAnsi="Arial" w:cs="Arial"/>
          <w:sz w:val="22"/>
          <w:szCs w:val="20"/>
        </w:rPr>
        <w:t>wskazane</w:t>
      </w:r>
      <w:r w:rsidRPr="00163DBE">
        <w:rPr>
          <w:rFonts w:ascii="Arial" w:hAnsi="Arial" w:cs="Arial"/>
          <w:b/>
          <w:sz w:val="22"/>
          <w:szCs w:val="20"/>
        </w:rPr>
        <w:t xml:space="preserve"> </w:t>
      </w:r>
      <w:r w:rsidRPr="00163DBE">
        <w:rPr>
          <w:rFonts w:ascii="Arial" w:hAnsi="Arial" w:cs="Arial"/>
          <w:sz w:val="22"/>
          <w:szCs w:val="20"/>
        </w:rPr>
        <w:t>w</w:t>
      </w:r>
      <w:r w:rsidRPr="00163DBE">
        <w:rPr>
          <w:rFonts w:ascii="Arial" w:hAnsi="Arial" w:cs="Arial"/>
          <w:b/>
          <w:sz w:val="22"/>
          <w:szCs w:val="20"/>
        </w:rPr>
        <w:t xml:space="preserve"> części III</w:t>
      </w:r>
      <w:r w:rsidR="00F41414" w:rsidRPr="00163DBE">
        <w:rPr>
          <w:rFonts w:ascii="Arial" w:hAnsi="Arial" w:cs="Arial"/>
          <w:b/>
          <w:sz w:val="22"/>
          <w:szCs w:val="20"/>
        </w:rPr>
        <w:t xml:space="preserve"> pkt</w:t>
      </w:r>
      <w:r w:rsidRPr="00163DBE">
        <w:rPr>
          <w:rFonts w:ascii="Arial" w:hAnsi="Arial" w:cs="Arial"/>
          <w:b/>
          <w:sz w:val="22"/>
          <w:szCs w:val="20"/>
        </w:rPr>
        <w:t xml:space="preserve"> 3 oferty</w:t>
      </w:r>
      <w:r w:rsidRPr="00163DBE">
        <w:rPr>
          <w:rFonts w:ascii="Arial" w:hAnsi="Arial" w:cs="Arial"/>
          <w:sz w:val="22"/>
          <w:szCs w:val="20"/>
        </w:rPr>
        <w:t xml:space="preserve"> (Syntetyczny opis zadania). W</w:t>
      </w:r>
      <w:r w:rsidR="00A904D0" w:rsidRPr="00163DBE">
        <w:rPr>
          <w:rFonts w:ascii="Arial" w:hAnsi="Arial" w:cs="Arial"/>
          <w:sz w:val="22"/>
          <w:szCs w:val="20"/>
        </w:rPr>
        <w:t> </w:t>
      </w:r>
      <w:r w:rsidRPr="00163DBE">
        <w:rPr>
          <w:rFonts w:ascii="Arial" w:hAnsi="Arial" w:cs="Arial"/>
          <w:sz w:val="22"/>
          <w:szCs w:val="20"/>
        </w:rPr>
        <w:t>każdym przypadku konieczne jest wskazanie planowanych rozwiązań mających na celu zapewnienie dostępności poszczególnych działań.</w:t>
      </w:r>
    </w:p>
    <w:bookmarkEnd w:id="2"/>
    <w:p w14:paraId="774EC6F1" w14:textId="77777777" w:rsidR="002F471F" w:rsidRPr="00163DBE" w:rsidRDefault="002F471F" w:rsidP="005D371F">
      <w:pPr>
        <w:numPr>
          <w:ilvl w:val="0"/>
          <w:numId w:val="12"/>
        </w:numPr>
        <w:autoSpaceDE w:val="0"/>
        <w:autoSpaceDN w:val="0"/>
        <w:adjustRightInd w:val="0"/>
        <w:spacing w:after="120" w:line="276" w:lineRule="auto"/>
        <w:ind w:left="426" w:hanging="426"/>
        <w:rPr>
          <w:rFonts w:ascii="Arial" w:hAnsi="Arial" w:cs="Arial"/>
          <w:sz w:val="22"/>
          <w:szCs w:val="20"/>
        </w:rPr>
      </w:pPr>
      <w:r w:rsidRPr="00163DBE">
        <w:rPr>
          <w:rFonts w:ascii="Arial" w:hAnsi="Arial" w:cs="Arial"/>
          <w:sz w:val="22"/>
          <w:szCs w:val="20"/>
        </w:rPr>
        <w:t>Dostępność zapewnia się, o ile jest to możliwe, z uwzględnieniem uniwersalnego projektowania.</w:t>
      </w:r>
    </w:p>
    <w:p w14:paraId="2432F401" w14:textId="77777777" w:rsidR="002F471F" w:rsidRPr="00163DBE" w:rsidRDefault="002F471F" w:rsidP="005D371F">
      <w:pPr>
        <w:numPr>
          <w:ilvl w:val="0"/>
          <w:numId w:val="12"/>
        </w:numPr>
        <w:autoSpaceDE w:val="0"/>
        <w:autoSpaceDN w:val="0"/>
        <w:adjustRightInd w:val="0"/>
        <w:spacing w:after="120" w:line="276" w:lineRule="auto"/>
        <w:ind w:left="426" w:hanging="426"/>
        <w:rPr>
          <w:rFonts w:ascii="Arial" w:hAnsi="Arial" w:cs="Arial"/>
          <w:sz w:val="22"/>
          <w:szCs w:val="20"/>
        </w:rPr>
      </w:pPr>
      <w:r w:rsidRPr="00163DBE">
        <w:rPr>
          <w:rFonts w:ascii="Arial" w:hAnsi="Arial" w:cs="Arial"/>
          <w:sz w:val="22"/>
          <w:szCs w:val="20"/>
        </w:rPr>
        <w:t>W przypadku zadania, w którym oferent uwzględnia koszty wynikające z zapewniania dostępności, w kosztorysie powinna zostać stworzona</w:t>
      </w:r>
      <w:r w:rsidRPr="00163DBE">
        <w:rPr>
          <w:rFonts w:ascii="Arial" w:hAnsi="Arial" w:cs="Arial"/>
          <w:b/>
          <w:sz w:val="22"/>
          <w:szCs w:val="20"/>
        </w:rPr>
        <w:t xml:space="preserve"> osobna kategoria budżetowa </w:t>
      </w:r>
      <w:r w:rsidRPr="00163DBE">
        <w:rPr>
          <w:rFonts w:ascii="Arial" w:hAnsi="Arial" w:cs="Arial"/>
          <w:sz w:val="22"/>
          <w:szCs w:val="20"/>
        </w:rPr>
        <w:t>wskazująca koszty związane z zapewnieniem dostępności osobom ze szczególnymi potrzebami w ramach realizowanego zadania.</w:t>
      </w:r>
    </w:p>
    <w:p w14:paraId="51C785EE" w14:textId="07E4CBF2" w:rsidR="002F471F" w:rsidRPr="00163DBE" w:rsidRDefault="002F471F" w:rsidP="005D371F">
      <w:pPr>
        <w:numPr>
          <w:ilvl w:val="0"/>
          <w:numId w:val="12"/>
        </w:numPr>
        <w:tabs>
          <w:tab w:val="num" w:pos="426"/>
        </w:tabs>
        <w:autoSpaceDE w:val="0"/>
        <w:autoSpaceDN w:val="0"/>
        <w:adjustRightInd w:val="0"/>
        <w:spacing w:after="120" w:line="276" w:lineRule="auto"/>
        <w:ind w:left="426" w:hanging="437"/>
        <w:rPr>
          <w:rFonts w:ascii="Arial" w:hAnsi="Arial" w:cs="Arial"/>
          <w:b/>
          <w:sz w:val="22"/>
          <w:szCs w:val="20"/>
        </w:rPr>
      </w:pPr>
      <w:r w:rsidRPr="00163DBE">
        <w:rPr>
          <w:rFonts w:ascii="Arial" w:hAnsi="Arial" w:cs="Arial"/>
          <w:sz w:val="22"/>
          <w:szCs w:val="20"/>
        </w:rPr>
        <w:t xml:space="preserve">Wydatki związane z </w:t>
      </w:r>
      <w:r w:rsidRPr="00163DBE">
        <w:rPr>
          <w:rFonts w:ascii="Arial" w:hAnsi="Arial" w:cs="Arial"/>
          <w:b/>
          <w:sz w:val="22"/>
          <w:szCs w:val="20"/>
        </w:rPr>
        <w:t>zapewnieniem dostępności</w:t>
      </w:r>
      <w:r w:rsidRPr="00163DBE">
        <w:rPr>
          <w:rFonts w:ascii="Arial" w:hAnsi="Arial" w:cs="Arial"/>
          <w:sz w:val="22"/>
          <w:szCs w:val="20"/>
        </w:rPr>
        <w:t xml:space="preserve"> realizacji zadania</w:t>
      </w:r>
      <w:r w:rsidRPr="00163DBE">
        <w:rPr>
          <w:rFonts w:ascii="Arial" w:hAnsi="Arial" w:cs="Arial"/>
          <w:b/>
          <w:sz w:val="22"/>
          <w:szCs w:val="20"/>
        </w:rPr>
        <w:t xml:space="preserve"> nie mogą przekraczać </w:t>
      </w:r>
      <w:r w:rsidR="002E6109" w:rsidRPr="00163DBE">
        <w:rPr>
          <w:rFonts w:ascii="Arial" w:hAnsi="Arial" w:cs="Arial"/>
          <w:b/>
          <w:sz w:val="22"/>
          <w:szCs w:val="20"/>
        </w:rPr>
        <w:t>15%</w:t>
      </w:r>
      <w:r w:rsidRPr="00163DBE">
        <w:rPr>
          <w:rFonts w:ascii="Arial" w:hAnsi="Arial" w:cs="Arial"/>
          <w:b/>
          <w:sz w:val="22"/>
          <w:szCs w:val="20"/>
        </w:rPr>
        <w:t xml:space="preserve"> </w:t>
      </w:r>
      <w:r w:rsidR="002E6109" w:rsidRPr="00163DBE">
        <w:rPr>
          <w:rFonts w:ascii="Arial" w:hAnsi="Arial" w:cs="Arial"/>
          <w:sz w:val="22"/>
          <w:szCs w:val="20"/>
        </w:rPr>
        <w:t>wartości dotacji</w:t>
      </w:r>
      <w:r w:rsidR="002E6109" w:rsidRPr="00163DBE">
        <w:rPr>
          <w:rFonts w:ascii="Arial" w:hAnsi="Arial" w:cs="Arial"/>
          <w:b/>
          <w:sz w:val="22"/>
          <w:szCs w:val="20"/>
        </w:rPr>
        <w:t>.</w:t>
      </w:r>
    </w:p>
    <w:bookmarkEnd w:id="1"/>
    <w:p w14:paraId="6E69E4CF" w14:textId="77777777" w:rsidR="002F471F" w:rsidRPr="00163DBE" w:rsidRDefault="002F471F" w:rsidP="005D371F">
      <w:pPr>
        <w:numPr>
          <w:ilvl w:val="0"/>
          <w:numId w:val="12"/>
        </w:numPr>
        <w:tabs>
          <w:tab w:val="num" w:pos="426"/>
        </w:tabs>
        <w:autoSpaceDE w:val="0"/>
        <w:autoSpaceDN w:val="0"/>
        <w:adjustRightInd w:val="0"/>
        <w:spacing w:after="120" w:line="276" w:lineRule="auto"/>
        <w:ind w:left="426"/>
        <w:rPr>
          <w:rFonts w:ascii="Arial" w:hAnsi="Arial" w:cs="Arial"/>
          <w:sz w:val="22"/>
        </w:rPr>
      </w:pPr>
      <w:r w:rsidRPr="00163DBE">
        <w:rPr>
          <w:rFonts w:ascii="Arial" w:hAnsi="Arial" w:cs="Arial"/>
          <w:sz w:val="22"/>
        </w:rPr>
        <w:t>Środki finansowe stanowiące wkład własny Podmiotu, nie mogą pochodzić ze środków Państwowego Funduszu Rehabilitacji Osób Niepełnosprawnych, jak też ze środków przekazanych przez Województwo Pomorskie na dofinansowanie innych zadań.</w:t>
      </w:r>
    </w:p>
    <w:p w14:paraId="6F7BC1DF" w14:textId="77777777" w:rsidR="002F471F" w:rsidRPr="00163DBE" w:rsidRDefault="002F471F" w:rsidP="005D371F">
      <w:pPr>
        <w:numPr>
          <w:ilvl w:val="0"/>
          <w:numId w:val="12"/>
        </w:numPr>
        <w:tabs>
          <w:tab w:val="num" w:pos="426"/>
        </w:tabs>
        <w:autoSpaceDE w:val="0"/>
        <w:autoSpaceDN w:val="0"/>
        <w:adjustRightInd w:val="0"/>
        <w:spacing w:after="120" w:line="276" w:lineRule="auto"/>
        <w:ind w:left="426"/>
        <w:rPr>
          <w:rFonts w:ascii="Arial" w:hAnsi="Arial" w:cs="Arial"/>
          <w:sz w:val="22"/>
        </w:rPr>
      </w:pPr>
      <w:r w:rsidRPr="00163DBE">
        <w:rPr>
          <w:rFonts w:ascii="Arial" w:hAnsi="Arial" w:cs="Arial"/>
          <w:sz w:val="22"/>
        </w:rPr>
        <w:t>Niedozwolone jest podwójne finansowanie wydatku tzn. zrefundowanie całkowite lub częściowe danego wydatku dwa razy ze środków publicznych.</w:t>
      </w:r>
    </w:p>
    <w:p w14:paraId="77D5516A" w14:textId="51404CB8" w:rsidR="007117C2" w:rsidRPr="00163DBE" w:rsidRDefault="007117C2" w:rsidP="005D371F">
      <w:pPr>
        <w:numPr>
          <w:ilvl w:val="0"/>
          <w:numId w:val="12"/>
        </w:numPr>
        <w:tabs>
          <w:tab w:val="num" w:pos="426"/>
        </w:tabs>
        <w:spacing w:after="120" w:line="276" w:lineRule="auto"/>
        <w:ind w:left="426" w:hanging="426"/>
        <w:rPr>
          <w:rFonts w:ascii="Arial" w:hAnsi="Arial" w:cs="Arial"/>
          <w:sz w:val="22"/>
          <w:szCs w:val="20"/>
        </w:rPr>
      </w:pPr>
      <w:r w:rsidRPr="00163DBE">
        <w:rPr>
          <w:rFonts w:ascii="Arial" w:hAnsi="Arial" w:cs="Arial"/>
          <w:sz w:val="22"/>
          <w:szCs w:val="20"/>
        </w:rPr>
        <w:t xml:space="preserve">W trakcie realizacji zadania dopuszcza się dokonywanie przesunięć w zakresie poszczególnych pozycji w „kosztach realizacji działań” w zakresie kosztów oraz pomiędzy działaniami, </w:t>
      </w:r>
      <w:r w:rsidRPr="00163DBE">
        <w:rPr>
          <w:rFonts w:ascii="Arial" w:hAnsi="Arial" w:cs="Arial"/>
          <w:b/>
          <w:sz w:val="22"/>
          <w:szCs w:val="20"/>
        </w:rPr>
        <w:t xml:space="preserve">nie więcej niż </w:t>
      </w:r>
      <w:r w:rsidR="00C65A54" w:rsidRPr="00163DBE">
        <w:rPr>
          <w:rFonts w:ascii="Arial" w:hAnsi="Arial" w:cs="Arial"/>
          <w:b/>
          <w:sz w:val="22"/>
          <w:szCs w:val="20"/>
        </w:rPr>
        <w:t>25%</w:t>
      </w:r>
      <w:r w:rsidRPr="00163DBE">
        <w:rPr>
          <w:rFonts w:ascii="Arial" w:hAnsi="Arial" w:cs="Arial"/>
          <w:b/>
          <w:sz w:val="22"/>
          <w:szCs w:val="20"/>
        </w:rPr>
        <w:t xml:space="preserve"> </w:t>
      </w:r>
      <w:r w:rsidRPr="00163DBE">
        <w:rPr>
          <w:rFonts w:ascii="Arial" w:hAnsi="Arial" w:cs="Arial"/>
          <w:sz w:val="22"/>
          <w:szCs w:val="20"/>
        </w:rPr>
        <w:t>pod</w:t>
      </w:r>
      <w:r w:rsidRPr="00163DBE">
        <w:rPr>
          <w:rFonts w:ascii="Arial" w:hAnsi="Arial" w:cs="Arial"/>
          <w:b/>
          <w:sz w:val="22"/>
          <w:szCs w:val="20"/>
        </w:rPr>
        <w:t xml:space="preserve"> </w:t>
      </w:r>
      <w:r w:rsidRPr="00163DBE">
        <w:rPr>
          <w:rFonts w:ascii="Arial" w:hAnsi="Arial" w:cs="Arial"/>
          <w:sz w:val="22"/>
          <w:szCs w:val="20"/>
        </w:rPr>
        <w:t xml:space="preserve">warunkiem, </w:t>
      </w:r>
      <w:r w:rsidR="00A904D0" w:rsidRPr="00163DBE">
        <w:rPr>
          <w:rFonts w:ascii="Arial" w:hAnsi="Arial" w:cs="Arial"/>
          <w:sz w:val="22"/>
          <w:szCs w:val="20"/>
        </w:rPr>
        <w:t>ż</w:t>
      </w:r>
      <w:r w:rsidRPr="00163DBE">
        <w:rPr>
          <w:rFonts w:ascii="Arial" w:hAnsi="Arial" w:cs="Arial"/>
          <w:sz w:val="22"/>
          <w:szCs w:val="20"/>
        </w:rPr>
        <w:t xml:space="preserve">e służy to realizacji celu zadania i nie zmienia jego charakteru. Zmiany powyżej wskazanego limitu wymagają uzyskania zgody Województwa wyrażonej w formie </w:t>
      </w:r>
      <w:r w:rsidRPr="00163DBE">
        <w:rPr>
          <w:rFonts w:ascii="Arial" w:hAnsi="Arial" w:cs="Arial"/>
          <w:b/>
          <w:sz w:val="22"/>
          <w:szCs w:val="20"/>
        </w:rPr>
        <w:t>aneksu</w:t>
      </w:r>
      <w:r w:rsidRPr="00163DBE">
        <w:rPr>
          <w:rFonts w:ascii="Arial" w:hAnsi="Arial" w:cs="Arial"/>
          <w:sz w:val="22"/>
          <w:szCs w:val="20"/>
        </w:rPr>
        <w:t xml:space="preserve"> do umowy. </w:t>
      </w:r>
      <w:r w:rsidRPr="00163DBE">
        <w:rPr>
          <w:rFonts w:ascii="Arial" w:hAnsi="Arial" w:cs="Arial"/>
          <w:b/>
          <w:sz w:val="22"/>
          <w:szCs w:val="20"/>
        </w:rPr>
        <w:t xml:space="preserve">Pisemnej zgody </w:t>
      </w:r>
      <w:r w:rsidRPr="00163DBE">
        <w:rPr>
          <w:rFonts w:ascii="Arial" w:hAnsi="Arial" w:cs="Arial"/>
          <w:sz w:val="22"/>
          <w:szCs w:val="20"/>
        </w:rPr>
        <w:t>wymaga również</w:t>
      </w:r>
      <w:r w:rsidRPr="00163DBE">
        <w:rPr>
          <w:rFonts w:ascii="Arial" w:hAnsi="Arial" w:cs="Arial"/>
          <w:b/>
          <w:sz w:val="22"/>
          <w:szCs w:val="20"/>
        </w:rPr>
        <w:t xml:space="preserve"> </w:t>
      </w:r>
      <w:r w:rsidRPr="00163DBE">
        <w:rPr>
          <w:rFonts w:ascii="Arial" w:hAnsi="Arial" w:cs="Arial"/>
          <w:sz w:val="22"/>
          <w:szCs w:val="20"/>
        </w:rPr>
        <w:t>utworzenie</w:t>
      </w:r>
      <w:r w:rsidRPr="00163DBE">
        <w:rPr>
          <w:rFonts w:ascii="Arial" w:hAnsi="Arial" w:cs="Arial"/>
          <w:b/>
          <w:sz w:val="22"/>
          <w:szCs w:val="20"/>
        </w:rPr>
        <w:t xml:space="preserve"> nowej pozycji kosztowej.</w:t>
      </w:r>
      <w:r w:rsidRPr="00163DBE">
        <w:rPr>
          <w:rFonts w:ascii="Arial" w:hAnsi="Arial" w:cs="Arial"/>
          <w:sz w:val="22"/>
          <w:szCs w:val="20"/>
        </w:rPr>
        <w:t xml:space="preserve"> O przesunięciach do </w:t>
      </w:r>
      <w:r w:rsidR="00C65A54" w:rsidRPr="004F7A8D">
        <w:rPr>
          <w:rFonts w:ascii="Arial" w:hAnsi="Arial" w:cs="Arial"/>
          <w:b/>
          <w:bCs/>
          <w:sz w:val="22"/>
          <w:szCs w:val="20"/>
        </w:rPr>
        <w:t>25%</w:t>
      </w:r>
      <w:r w:rsidRPr="00163DBE">
        <w:rPr>
          <w:rFonts w:ascii="Arial" w:hAnsi="Arial" w:cs="Arial"/>
          <w:sz w:val="22"/>
          <w:szCs w:val="20"/>
        </w:rPr>
        <w:t xml:space="preserve"> wraz z uzasadnieniem należy</w:t>
      </w:r>
      <w:r w:rsidRPr="00163DBE">
        <w:rPr>
          <w:rFonts w:ascii="Arial" w:hAnsi="Arial" w:cs="Arial"/>
          <w:b/>
          <w:sz w:val="22"/>
          <w:szCs w:val="20"/>
        </w:rPr>
        <w:t xml:space="preserve"> poinformować w sprawozdaniu końcowym z realizacji zadania</w:t>
      </w:r>
      <w:r w:rsidRPr="00163DBE">
        <w:rPr>
          <w:rFonts w:ascii="Arial" w:hAnsi="Arial" w:cs="Arial"/>
          <w:sz w:val="22"/>
          <w:szCs w:val="20"/>
        </w:rPr>
        <w:t xml:space="preserve">. </w:t>
      </w:r>
    </w:p>
    <w:p w14:paraId="42114806" w14:textId="77777777" w:rsidR="002F471F" w:rsidRPr="00163DBE" w:rsidRDefault="002F471F" w:rsidP="005D371F">
      <w:pPr>
        <w:spacing w:after="120" w:line="276" w:lineRule="auto"/>
        <w:ind w:left="426"/>
        <w:rPr>
          <w:rFonts w:ascii="Arial" w:hAnsi="Arial" w:cs="Arial"/>
          <w:sz w:val="22"/>
          <w:szCs w:val="20"/>
        </w:rPr>
      </w:pPr>
      <w:r w:rsidRPr="00163DBE">
        <w:rPr>
          <w:rFonts w:ascii="Arial" w:hAnsi="Arial" w:cs="Arial"/>
          <w:sz w:val="22"/>
          <w:szCs w:val="20"/>
        </w:rPr>
        <w:t xml:space="preserve">Przy </w:t>
      </w:r>
      <w:r w:rsidRPr="00163DBE">
        <w:rPr>
          <w:rFonts w:ascii="Arial" w:hAnsi="Arial" w:cs="Arial"/>
          <w:sz w:val="22"/>
        </w:rPr>
        <w:t>dokonywaniu przesunięć należy zachować</w:t>
      </w:r>
      <w:r w:rsidRPr="00163DBE">
        <w:rPr>
          <w:rFonts w:ascii="Arial" w:hAnsi="Arial" w:cs="Arial"/>
          <w:b/>
          <w:sz w:val="22"/>
        </w:rPr>
        <w:t xml:space="preserve"> postanowienia</w:t>
      </w:r>
      <w:r w:rsidRPr="00163DBE">
        <w:rPr>
          <w:rFonts w:ascii="Arial" w:hAnsi="Arial" w:cs="Arial"/>
          <w:sz w:val="22"/>
        </w:rPr>
        <w:t xml:space="preserve"> oraz</w:t>
      </w:r>
      <w:r w:rsidRPr="00163DBE">
        <w:rPr>
          <w:rFonts w:ascii="Arial" w:hAnsi="Arial" w:cs="Arial"/>
          <w:b/>
          <w:sz w:val="22"/>
        </w:rPr>
        <w:t xml:space="preserve"> wartości procentowe </w:t>
      </w:r>
      <w:r w:rsidRPr="00163DBE">
        <w:rPr>
          <w:rFonts w:ascii="Arial" w:hAnsi="Arial" w:cs="Arial"/>
          <w:sz w:val="22"/>
        </w:rPr>
        <w:t>określone</w:t>
      </w:r>
      <w:r w:rsidRPr="00163DBE">
        <w:rPr>
          <w:rFonts w:ascii="Arial" w:hAnsi="Arial" w:cs="Arial"/>
          <w:b/>
          <w:sz w:val="22"/>
        </w:rPr>
        <w:t xml:space="preserve"> </w:t>
      </w:r>
      <w:r w:rsidRPr="00163DBE">
        <w:rPr>
          <w:rFonts w:ascii="Arial" w:hAnsi="Arial" w:cs="Arial"/>
          <w:sz w:val="22"/>
        </w:rPr>
        <w:t>w niniejszym ogłoszeniu o konkursie.</w:t>
      </w:r>
    </w:p>
    <w:p w14:paraId="2C04DCC8" w14:textId="5BE0FCCB" w:rsidR="002F471F" w:rsidRPr="00153954" w:rsidRDefault="002F471F" w:rsidP="005D371F">
      <w:pPr>
        <w:numPr>
          <w:ilvl w:val="0"/>
          <w:numId w:val="12"/>
        </w:numPr>
        <w:tabs>
          <w:tab w:val="num" w:pos="426"/>
        </w:tabs>
        <w:autoSpaceDE w:val="0"/>
        <w:autoSpaceDN w:val="0"/>
        <w:adjustRightInd w:val="0"/>
        <w:spacing w:after="120" w:line="276" w:lineRule="auto"/>
        <w:ind w:left="426"/>
        <w:rPr>
          <w:rFonts w:ascii="Arial" w:hAnsi="Arial" w:cs="Arial"/>
          <w:strike/>
          <w:sz w:val="22"/>
        </w:rPr>
      </w:pPr>
      <w:r w:rsidRPr="00163DBE">
        <w:rPr>
          <w:rFonts w:ascii="Arial" w:hAnsi="Arial" w:cs="Arial"/>
          <w:sz w:val="22"/>
        </w:rPr>
        <w:t>Oferent zobowiązuje się do</w:t>
      </w:r>
      <w:r w:rsidRPr="00163DBE">
        <w:rPr>
          <w:rFonts w:ascii="Arial" w:hAnsi="Arial" w:cs="Arial"/>
          <w:b/>
          <w:sz w:val="22"/>
        </w:rPr>
        <w:t xml:space="preserve"> </w:t>
      </w:r>
      <w:r w:rsidRPr="00163DBE">
        <w:rPr>
          <w:rFonts w:ascii="Arial" w:hAnsi="Arial" w:cs="Arial"/>
          <w:sz w:val="22"/>
        </w:rPr>
        <w:t>złożenia</w:t>
      </w:r>
      <w:r w:rsidRPr="00163DBE">
        <w:rPr>
          <w:rFonts w:ascii="Arial" w:hAnsi="Arial" w:cs="Arial"/>
          <w:b/>
          <w:sz w:val="22"/>
        </w:rPr>
        <w:t xml:space="preserve"> sprawozdania końcowego</w:t>
      </w:r>
      <w:r w:rsidRPr="00163DBE">
        <w:rPr>
          <w:rFonts w:ascii="Arial" w:hAnsi="Arial" w:cs="Arial"/>
          <w:sz w:val="22"/>
        </w:rPr>
        <w:t xml:space="preserve"> z wykonania zadania publicznego, według wzoru stanowiącego załącznik nr 5 do Rozporządzenia Przewodniczącego Komitetu do Spraw Pożytku Publicznego </w:t>
      </w:r>
      <w:r w:rsidRPr="00163DBE">
        <w:rPr>
          <w:rFonts w:ascii="Arial" w:hAnsi="Arial" w:cs="Arial"/>
          <w:bCs/>
          <w:sz w:val="22"/>
        </w:rPr>
        <w:t xml:space="preserve">z dnia 24 października </w:t>
      </w:r>
      <w:r w:rsidRPr="00163DBE">
        <w:rPr>
          <w:rFonts w:ascii="Arial" w:hAnsi="Arial" w:cs="Arial"/>
          <w:bCs/>
          <w:sz w:val="22"/>
        </w:rPr>
        <w:lastRenderedPageBreak/>
        <w:t>2018 roku w sprawie wzorów ofert i ramowych wzorów umów dotyczących realizacji zadań publicznych oraz wzorów sprawozdań z wykonania tych zadań (Dz. U. z 2018 r.</w:t>
      </w:r>
      <w:r w:rsidRPr="00163DBE">
        <w:rPr>
          <w:rFonts w:ascii="Arial" w:hAnsi="Arial" w:cs="Arial"/>
          <w:b/>
          <w:bCs/>
          <w:sz w:val="22"/>
        </w:rPr>
        <w:t xml:space="preserve"> </w:t>
      </w:r>
      <w:r w:rsidRPr="00163DBE">
        <w:rPr>
          <w:rFonts w:ascii="Arial" w:hAnsi="Arial" w:cs="Arial"/>
          <w:bCs/>
          <w:sz w:val="22"/>
        </w:rPr>
        <w:t>poz</w:t>
      </w:r>
      <w:r w:rsidRPr="00163DBE">
        <w:rPr>
          <w:rFonts w:ascii="Arial" w:hAnsi="Arial" w:cs="Arial"/>
          <w:b/>
          <w:bCs/>
          <w:sz w:val="22"/>
        </w:rPr>
        <w:t xml:space="preserve">. </w:t>
      </w:r>
      <w:r w:rsidRPr="00163DBE">
        <w:rPr>
          <w:rFonts w:ascii="Arial" w:hAnsi="Arial" w:cs="Arial"/>
          <w:bCs/>
          <w:sz w:val="22"/>
        </w:rPr>
        <w:t>2057</w:t>
      </w:r>
      <w:r w:rsidR="0074782F" w:rsidRPr="00163DBE">
        <w:rPr>
          <w:rFonts w:ascii="Arial" w:hAnsi="Arial" w:cs="Arial"/>
          <w:bCs/>
          <w:sz w:val="22"/>
        </w:rPr>
        <w:t xml:space="preserve"> </w:t>
      </w:r>
      <w:r w:rsidR="0074782F" w:rsidRPr="00163DBE">
        <w:rPr>
          <w:rFonts w:ascii="Arial" w:hAnsi="Arial" w:cs="Arial"/>
          <w:sz w:val="22"/>
          <w:szCs w:val="22"/>
        </w:rPr>
        <w:t xml:space="preserve">z </w:t>
      </w:r>
      <w:proofErr w:type="spellStart"/>
      <w:r w:rsidR="0074782F" w:rsidRPr="00163DBE">
        <w:rPr>
          <w:rFonts w:ascii="Arial" w:hAnsi="Arial" w:cs="Arial"/>
          <w:sz w:val="22"/>
          <w:szCs w:val="22"/>
        </w:rPr>
        <w:t>późn</w:t>
      </w:r>
      <w:proofErr w:type="spellEnd"/>
      <w:r w:rsidR="0074782F" w:rsidRPr="00163DBE">
        <w:rPr>
          <w:rFonts w:ascii="Arial" w:hAnsi="Arial" w:cs="Arial"/>
          <w:sz w:val="22"/>
          <w:szCs w:val="22"/>
        </w:rPr>
        <w:t xml:space="preserve">. </w:t>
      </w:r>
      <w:proofErr w:type="spellStart"/>
      <w:r w:rsidR="0074782F" w:rsidRPr="00163DBE">
        <w:rPr>
          <w:rFonts w:ascii="Arial" w:hAnsi="Arial" w:cs="Arial"/>
          <w:sz w:val="22"/>
          <w:szCs w:val="22"/>
        </w:rPr>
        <w:t>zm</w:t>
      </w:r>
      <w:proofErr w:type="spellEnd"/>
      <w:r w:rsidRPr="00163DBE">
        <w:rPr>
          <w:rFonts w:ascii="Arial" w:hAnsi="Arial" w:cs="Arial"/>
          <w:sz w:val="22"/>
        </w:rPr>
        <w:t xml:space="preserve">), </w:t>
      </w:r>
      <w:r w:rsidRPr="00163DBE">
        <w:rPr>
          <w:rFonts w:ascii="Arial" w:hAnsi="Arial" w:cs="Arial"/>
          <w:b/>
          <w:sz w:val="22"/>
        </w:rPr>
        <w:t>w terminie do 30 dni</w:t>
      </w:r>
      <w:r w:rsidRPr="00163DBE">
        <w:rPr>
          <w:rFonts w:ascii="Arial" w:hAnsi="Arial" w:cs="Arial"/>
          <w:sz w:val="22"/>
        </w:rPr>
        <w:t xml:space="preserve"> od dnia zakończenia realizacji zadania wskazanego w umowie. Sprawozdanie należy złożyć </w:t>
      </w:r>
      <w:r w:rsidRPr="00163DBE">
        <w:rPr>
          <w:rFonts w:ascii="Arial" w:hAnsi="Arial" w:cs="Arial"/>
          <w:b/>
          <w:sz w:val="22"/>
        </w:rPr>
        <w:t xml:space="preserve">za pośrednictwem serwisu witkac.pl oraz w wersji papierowej (lub </w:t>
      </w:r>
      <w:r w:rsidR="00B9092D" w:rsidRPr="00163DBE">
        <w:rPr>
          <w:rFonts w:ascii="Arial" w:hAnsi="Arial" w:cs="Arial"/>
          <w:b/>
          <w:sz w:val="22"/>
        </w:rPr>
        <w:t>e-doręcze</w:t>
      </w:r>
      <w:r w:rsidR="00CF350A" w:rsidRPr="00163DBE">
        <w:rPr>
          <w:rFonts w:ascii="Arial" w:hAnsi="Arial" w:cs="Arial"/>
          <w:b/>
          <w:sz w:val="22"/>
        </w:rPr>
        <w:t>nia</w:t>
      </w:r>
      <w:r w:rsidRPr="00163DBE">
        <w:rPr>
          <w:rFonts w:ascii="Arial" w:hAnsi="Arial" w:cs="Arial"/>
          <w:b/>
          <w:sz w:val="22"/>
        </w:rPr>
        <w:t>)</w:t>
      </w:r>
      <w:r w:rsidR="00703A87">
        <w:rPr>
          <w:rFonts w:ascii="Arial" w:hAnsi="Arial" w:cs="Arial"/>
          <w:b/>
          <w:sz w:val="22"/>
        </w:rPr>
        <w:t>:</w:t>
      </w:r>
      <w:r w:rsidRPr="00163DBE">
        <w:rPr>
          <w:rFonts w:ascii="Arial" w:hAnsi="Arial" w:cs="Arial"/>
          <w:sz w:val="22"/>
        </w:rPr>
        <w:t xml:space="preserve"> </w:t>
      </w:r>
    </w:p>
    <w:p w14:paraId="0E705439" w14:textId="417E23E1" w:rsidR="00153954" w:rsidRDefault="00153954" w:rsidP="0071560F">
      <w:pPr>
        <w:pStyle w:val="Akapitzlist"/>
        <w:numPr>
          <w:ilvl w:val="2"/>
          <w:numId w:val="12"/>
        </w:numPr>
        <w:autoSpaceDE w:val="0"/>
        <w:autoSpaceDN w:val="0"/>
        <w:spacing w:before="120" w:after="120" w:line="276" w:lineRule="auto"/>
        <w:ind w:hanging="181"/>
        <w:contextualSpacing w:val="0"/>
        <w:rPr>
          <w:rFonts w:ascii="Arial" w:hAnsi="Arial" w:cs="Arial"/>
          <w:b/>
          <w:bCs/>
          <w:color w:val="000000"/>
          <w:sz w:val="22"/>
          <w:szCs w:val="22"/>
        </w:rPr>
      </w:pPr>
      <w:r w:rsidRPr="00703A87">
        <w:rPr>
          <w:rFonts w:ascii="Arial" w:hAnsi="Arial" w:cs="Arial"/>
          <w:b/>
          <w:bCs/>
          <w:color w:val="000000"/>
          <w:sz w:val="22"/>
          <w:szCs w:val="22"/>
        </w:rPr>
        <w:t>wersja papierowa - osobiście (decyduje data wpływu sprawozdania do Kancelarii Ogólnej Urzędu) lub za pośrednictwem dowolnego operatora pocztowego (decyduje data stempla pocztowego)</w:t>
      </w:r>
      <w:r w:rsidR="0071560F">
        <w:rPr>
          <w:rFonts w:ascii="Arial" w:hAnsi="Arial" w:cs="Arial"/>
          <w:b/>
          <w:bCs/>
          <w:color w:val="000000"/>
          <w:sz w:val="22"/>
          <w:szCs w:val="22"/>
        </w:rPr>
        <w:t>;</w:t>
      </w:r>
    </w:p>
    <w:p w14:paraId="03FE916D" w14:textId="14059354" w:rsidR="0071560F" w:rsidRPr="0071560F" w:rsidRDefault="0071560F" w:rsidP="0071560F">
      <w:pPr>
        <w:pStyle w:val="Akapitzlist"/>
        <w:numPr>
          <w:ilvl w:val="2"/>
          <w:numId w:val="12"/>
        </w:numPr>
        <w:spacing w:after="120"/>
        <w:ind w:hanging="181"/>
        <w:contextualSpacing w:val="0"/>
        <w:rPr>
          <w:rFonts w:ascii="Arial" w:hAnsi="Arial" w:cs="Arial"/>
          <w:b/>
          <w:bCs/>
          <w:color w:val="000000"/>
          <w:sz w:val="22"/>
          <w:szCs w:val="22"/>
        </w:rPr>
      </w:pPr>
      <w:r w:rsidRPr="0071560F">
        <w:rPr>
          <w:rFonts w:ascii="Arial" w:hAnsi="Arial" w:cs="Arial"/>
          <w:b/>
          <w:bCs/>
          <w:color w:val="000000"/>
          <w:sz w:val="22"/>
          <w:szCs w:val="22"/>
        </w:rPr>
        <w:t>wersja elektroniczna - za pośrednictwem e-Doręczeń - adres do e-</w:t>
      </w:r>
      <w:proofErr w:type="gramStart"/>
      <w:r w:rsidRPr="0071560F">
        <w:rPr>
          <w:rFonts w:ascii="Arial" w:hAnsi="Arial" w:cs="Arial"/>
          <w:b/>
          <w:bCs/>
          <w:color w:val="000000"/>
          <w:sz w:val="22"/>
          <w:szCs w:val="22"/>
        </w:rPr>
        <w:t xml:space="preserve">Doręczeń:   </w:t>
      </w:r>
      <w:proofErr w:type="gramEnd"/>
      <w:r w:rsidRPr="0071560F">
        <w:rPr>
          <w:rFonts w:ascii="Arial" w:hAnsi="Arial" w:cs="Arial"/>
          <w:b/>
          <w:bCs/>
          <w:color w:val="000000"/>
          <w:sz w:val="22"/>
          <w:szCs w:val="22"/>
        </w:rPr>
        <w:t>PL-26761-78924-DCDWG-15. Decyduje data wpływu sprawozdania do Kancelarii Ogólnej Urzędu</w:t>
      </w:r>
      <w:r>
        <w:rPr>
          <w:rFonts w:ascii="Arial" w:hAnsi="Arial" w:cs="Arial"/>
          <w:b/>
          <w:bCs/>
          <w:color w:val="000000"/>
          <w:sz w:val="22"/>
          <w:szCs w:val="22"/>
        </w:rPr>
        <w:t>.</w:t>
      </w:r>
    </w:p>
    <w:p w14:paraId="5196ACE3" w14:textId="77777777" w:rsidR="002F471F" w:rsidRPr="00163DBE" w:rsidRDefault="002F471F" w:rsidP="005D371F">
      <w:pPr>
        <w:numPr>
          <w:ilvl w:val="0"/>
          <w:numId w:val="12"/>
        </w:numPr>
        <w:tabs>
          <w:tab w:val="num" w:pos="426"/>
        </w:tabs>
        <w:autoSpaceDE w:val="0"/>
        <w:autoSpaceDN w:val="0"/>
        <w:adjustRightInd w:val="0"/>
        <w:spacing w:after="120" w:line="276" w:lineRule="auto"/>
        <w:ind w:left="426"/>
        <w:rPr>
          <w:rFonts w:ascii="Arial" w:hAnsi="Arial" w:cs="Arial"/>
          <w:sz w:val="22"/>
        </w:rPr>
      </w:pPr>
      <w:r w:rsidRPr="00163DBE">
        <w:rPr>
          <w:rFonts w:ascii="Arial" w:hAnsi="Arial" w:cs="Arial"/>
          <w:sz w:val="22"/>
        </w:rPr>
        <w:t>Przedmiotowe sprawozdanie musi być zgodne z wartością merytoryczną, warunkami organizacyjnymi i finansowymi, przedstawionymi w złożonej ofercie i zawartej umowie oraz zawierać szczegółowe przedstawienie osiągniętych rezultatów wraz z</w:t>
      </w:r>
      <w:r w:rsidR="000A2463" w:rsidRPr="00163DBE">
        <w:rPr>
          <w:rFonts w:ascii="Arial" w:hAnsi="Arial" w:cs="Arial"/>
          <w:sz w:val="22"/>
        </w:rPr>
        <w:t> </w:t>
      </w:r>
      <w:r w:rsidRPr="00163DBE">
        <w:rPr>
          <w:rFonts w:ascii="Arial" w:hAnsi="Arial" w:cs="Arial"/>
          <w:sz w:val="22"/>
        </w:rPr>
        <w:t>dokumentacją potwierdzającą rezultaty wskazane w cz. III pkt 6 Oferty.</w:t>
      </w:r>
    </w:p>
    <w:p w14:paraId="1C735E34" w14:textId="656A9065" w:rsidR="002F471F" w:rsidRPr="00163DBE" w:rsidRDefault="002F471F" w:rsidP="005D371F">
      <w:pPr>
        <w:numPr>
          <w:ilvl w:val="0"/>
          <w:numId w:val="12"/>
        </w:numPr>
        <w:tabs>
          <w:tab w:val="num" w:pos="426"/>
        </w:tabs>
        <w:autoSpaceDE w:val="0"/>
        <w:autoSpaceDN w:val="0"/>
        <w:adjustRightInd w:val="0"/>
        <w:spacing w:after="120" w:line="276" w:lineRule="auto"/>
        <w:ind w:left="426"/>
        <w:rPr>
          <w:rFonts w:ascii="Arial" w:hAnsi="Arial" w:cs="Arial"/>
          <w:sz w:val="22"/>
        </w:rPr>
      </w:pPr>
      <w:r w:rsidRPr="00163DBE">
        <w:rPr>
          <w:rFonts w:ascii="Arial" w:hAnsi="Arial" w:cs="Arial"/>
          <w:sz w:val="22"/>
        </w:rPr>
        <w:t>R</w:t>
      </w:r>
      <w:r w:rsidR="00131474" w:rsidRPr="00163DBE">
        <w:rPr>
          <w:rFonts w:ascii="Arial" w:hAnsi="Arial" w:cs="Arial"/>
          <w:sz w:val="22"/>
        </w:rPr>
        <w:t>egionalny Ośrodek Polityki Społecznej</w:t>
      </w:r>
      <w:r w:rsidRPr="00163DBE">
        <w:rPr>
          <w:rFonts w:ascii="Arial" w:hAnsi="Arial" w:cs="Arial"/>
          <w:sz w:val="22"/>
        </w:rPr>
        <w:t xml:space="preserve"> ma prawo żądać przedstawienia w wyznaczonym terminie dodatkowych informacji i wyjaśnień do sprawozdania.</w:t>
      </w:r>
    </w:p>
    <w:p w14:paraId="10F1AD49" w14:textId="77777777" w:rsidR="002F471F" w:rsidRPr="00163DBE" w:rsidRDefault="002F471F" w:rsidP="005D371F">
      <w:pPr>
        <w:numPr>
          <w:ilvl w:val="0"/>
          <w:numId w:val="12"/>
        </w:numPr>
        <w:tabs>
          <w:tab w:val="num" w:pos="426"/>
        </w:tabs>
        <w:autoSpaceDE w:val="0"/>
        <w:autoSpaceDN w:val="0"/>
        <w:adjustRightInd w:val="0"/>
        <w:spacing w:after="120" w:line="276" w:lineRule="auto"/>
        <w:ind w:left="426"/>
        <w:rPr>
          <w:rFonts w:ascii="Arial" w:hAnsi="Arial" w:cs="Arial"/>
          <w:strike/>
          <w:sz w:val="22"/>
        </w:rPr>
      </w:pPr>
      <w:r w:rsidRPr="00163DBE">
        <w:rPr>
          <w:rFonts w:ascii="Arial" w:hAnsi="Arial" w:cs="Arial"/>
          <w:sz w:val="22"/>
        </w:rPr>
        <w:t>Przyznane środki finansowe Podmiot realizujący zadanie jest zobowiązany wykorzystać zgodnie</w:t>
      </w:r>
      <w:r w:rsidRPr="00163DBE">
        <w:rPr>
          <w:rFonts w:ascii="Arial" w:hAnsi="Arial" w:cs="Arial"/>
          <w:b/>
          <w:sz w:val="22"/>
        </w:rPr>
        <w:t xml:space="preserve"> </w:t>
      </w:r>
      <w:r w:rsidRPr="00163DBE">
        <w:rPr>
          <w:rFonts w:ascii="Arial" w:hAnsi="Arial" w:cs="Arial"/>
          <w:sz w:val="22"/>
        </w:rPr>
        <w:t>z</w:t>
      </w:r>
      <w:r w:rsidRPr="00163DBE">
        <w:rPr>
          <w:rFonts w:ascii="Arial" w:hAnsi="Arial" w:cs="Arial"/>
          <w:b/>
          <w:sz w:val="22"/>
        </w:rPr>
        <w:t xml:space="preserve"> przeznaczeniem </w:t>
      </w:r>
      <w:r w:rsidRPr="00163DBE">
        <w:rPr>
          <w:rFonts w:ascii="Arial" w:hAnsi="Arial" w:cs="Arial"/>
          <w:sz w:val="22"/>
        </w:rPr>
        <w:t>oraz</w:t>
      </w:r>
      <w:r w:rsidRPr="00163DBE">
        <w:rPr>
          <w:rFonts w:ascii="Arial" w:hAnsi="Arial" w:cs="Arial"/>
          <w:b/>
          <w:sz w:val="22"/>
        </w:rPr>
        <w:t xml:space="preserve"> terminem realizacji zadania </w:t>
      </w:r>
      <w:r w:rsidRPr="00163DBE">
        <w:rPr>
          <w:rFonts w:ascii="Arial" w:hAnsi="Arial" w:cs="Arial"/>
          <w:sz w:val="22"/>
        </w:rPr>
        <w:t>określonym w umowie.</w:t>
      </w:r>
    </w:p>
    <w:p w14:paraId="22918C6F" w14:textId="04D89E13" w:rsidR="002F471F" w:rsidRPr="00163DBE" w:rsidRDefault="002F471F" w:rsidP="005D371F">
      <w:pPr>
        <w:numPr>
          <w:ilvl w:val="0"/>
          <w:numId w:val="12"/>
        </w:numPr>
        <w:tabs>
          <w:tab w:val="num" w:pos="426"/>
        </w:tabs>
        <w:autoSpaceDE w:val="0"/>
        <w:autoSpaceDN w:val="0"/>
        <w:adjustRightInd w:val="0"/>
        <w:spacing w:after="120" w:line="276" w:lineRule="auto"/>
        <w:ind w:left="426"/>
        <w:rPr>
          <w:rFonts w:ascii="Arial" w:hAnsi="Arial" w:cs="Arial"/>
          <w:sz w:val="22"/>
        </w:rPr>
      </w:pPr>
      <w:r w:rsidRPr="00163DBE">
        <w:rPr>
          <w:rFonts w:ascii="Arial" w:hAnsi="Arial" w:cs="Arial"/>
          <w:sz w:val="22"/>
        </w:rPr>
        <w:t>Kontrola prawidłowości wykonywania zdania, w tym wydatkowania przekazanych środków finansowych, może być przeprowadzona w toku realizacji zadania oraz po jego zakończeniu, tj. przez okres 5 lat, licząc od początku roku następującego po roku, w którym zakończono realizację zadania. Kontrolę nad prawidłowością wykonania zadania sprawuje Urząd Marszałkowski Województwa Pomorskiego. W ramach kontroli upoważnieni pracownicy Urzędu Marszałkowskiego Województwa Pomorskiego mogą badać dokumenty i inne nośniki informacji, które mogą mieć znaczenie dla oceny prawidłowości wykonania zadania oraz żądać udzielenia ustnie lub złożenia pisemnie informacji dotyczących wykonania zadania. Podmiot realizujący zadanie na żądanie kontrolującego jest zobowiązany dostarczyć lub udostępnić dokumenty i inne nośniki informacji oraz udzielić wyjaśnień i informacji z terminie określonym przez kontrolującego.</w:t>
      </w:r>
    </w:p>
    <w:p w14:paraId="44C539AB" w14:textId="77777777" w:rsidR="002F471F" w:rsidRPr="00163DBE" w:rsidRDefault="002F471F" w:rsidP="005D371F">
      <w:pPr>
        <w:numPr>
          <w:ilvl w:val="0"/>
          <w:numId w:val="12"/>
        </w:numPr>
        <w:tabs>
          <w:tab w:val="num" w:pos="426"/>
        </w:tabs>
        <w:autoSpaceDE w:val="0"/>
        <w:autoSpaceDN w:val="0"/>
        <w:adjustRightInd w:val="0"/>
        <w:spacing w:after="120" w:line="276" w:lineRule="auto"/>
        <w:ind w:left="426"/>
        <w:rPr>
          <w:rFonts w:ascii="Arial" w:hAnsi="Arial" w:cs="Arial"/>
          <w:sz w:val="22"/>
        </w:rPr>
      </w:pPr>
      <w:r w:rsidRPr="00163DBE">
        <w:rPr>
          <w:rFonts w:ascii="Arial" w:hAnsi="Arial" w:cs="Arial"/>
          <w:sz w:val="22"/>
        </w:rPr>
        <w:t>Szczegółowe zasady kontroli oraz konsekwencje w przypadku stwierdzenia nieprawidłowości w realizacji zadania zostaną określone w umowie.</w:t>
      </w:r>
    </w:p>
    <w:p w14:paraId="5D422990" w14:textId="77777777" w:rsidR="002F471F" w:rsidRPr="00163DBE" w:rsidRDefault="002F471F" w:rsidP="005D371F">
      <w:pPr>
        <w:numPr>
          <w:ilvl w:val="0"/>
          <w:numId w:val="12"/>
        </w:numPr>
        <w:tabs>
          <w:tab w:val="num" w:pos="426"/>
          <w:tab w:val="num" w:pos="1800"/>
        </w:tabs>
        <w:autoSpaceDE w:val="0"/>
        <w:autoSpaceDN w:val="0"/>
        <w:adjustRightInd w:val="0"/>
        <w:spacing w:after="120" w:line="276" w:lineRule="auto"/>
        <w:ind w:left="426"/>
        <w:rPr>
          <w:rFonts w:ascii="Arial" w:hAnsi="Arial" w:cs="Arial"/>
          <w:sz w:val="22"/>
        </w:rPr>
      </w:pPr>
      <w:r w:rsidRPr="00163DBE">
        <w:rPr>
          <w:rFonts w:ascii="Arial" w:hAnsi="Arial" w:cs="Arial"/>
          <w:sz w:val="22"/>
        </w:rPr>
        <w:t>Oferent, który otrzyma dotację, jest zobowiązany do wyodrębnienia w ewidencji księgowej środków otrzymanych na realizację umowy zawartej na realizację zadania wynikającego z niniejszego ogłoszenia o konkursie oraz jest zobowiązany posiadać rachunek bankowy.</w:t>
      </w:r>
    </w:p>
    <w:p w14:paraId="4E416E5A" w14:textId="0534F71A" w:rsidR="002F471F" w:rsidRPr="00163DBE" w:rsidRDefault="002F471F" w:rsidP="005D371F">
      <w:pPr>
        <w:numPr>
          <w:ilvl w:val="0"/>
          <w:numId w:val="12"/>
        </w:numPr>
        <w:tabs>
          <w:tab w:val="num" w:pos="426"/>
          <w:tab w:val="num" w:pos="1800"/>
        </w:tabs>
        <w:autoSpaceDE w:val="0"/>
        <w:autoSpaceDN w:val="0"/>
        <w:adjustRightInd w:val="0"/>
        <w:spacing w:after="120" w:line="276" w:lineRule="auto"/>
        <w:ind w:left="426"/>
        <w:rPr>
          <w:rFonts w:ascii="Arial" w:hAnsi="Arial" w:cs="Arial"/>
          <w:sz w:val="22"/>
        </w:rPr>
      </w:pPr>
      <w:r w:rsidRPr="00163DBE">
        <w:rPr>
          <w:rFonts w:ascii="Arial" w:hAnsi="Arial" w:cs="Arial"/>
          <w:sz w:val="22"/>
        </w:rPr>
        <w:t>Oferent zobowiązany jest do przedłożenia w ofercie szczegółowego harmonogramu i kosztorysu realizacji zadania.</w:t>
      </w:r>
    </w:p>
    <w:p w14:paraId="3F3341E5" w14:textId="77777777" w:rsidR="002F471F" w:rsidRPr="00163DBE" w:rsidRDefault="002F471F" w:rsidP="005D371F">
      <w:pPr>
        <w:numPr>
          <w:ilvl w:val="0"/>
          <w:numId w:val="12"/>
        </w:numPr>
        <w:tabs>
          <w:tab w:val="num" w:pos="426"/>
          <w:tab w:val="num" w:pos="1800"/>
        </w:tabs>
        <w:autoSpaceDE w:val="0"/>
        <w:autoSpaceDN w:val="0"/>
        <w:adjustRightInd w:val="0"/>
        <w:spacing w:after="120" w:line="276" w:lineRule="auto"/>
        <w:ind w:left="426"/>
        <w:rPr>
          <w:rFonts w:ascii="Arial" w:hAnsi="Arial" w:cs="Arial"/>
          <w:sz w:val="22"/>
        </w:rPr>
      </w:pPr>
      <w:r w:rsidRPr="00163DBE">
        <w:rPr>
          <w:rFonts w:ascii="Arial" w:hAnsi="Arial" w:cs="Arial"/>
          <w:sz w:val="22"/>
        </w:rPr>
        <w:t>Dotacje nie mogą być udzielone na:</w:t>
      </w:r>
    </w:p>
    <w:p w14:paraId="2C73C7CF" w14:textId="4216E42E" w:rsidR="002F471F" w:rsidRPr="00163DBE" w:rsidRDefault="002F471F" w:rsidP="005D371F">
      <w:pPr>
        <w:numPr>
          <w:ilvl w:val="2"/>
          <w:numId w:val="12"/>
        </w:numPr>
        <w:autoSpaceDE w:val="0"/>
        <w:autoSpaceDN w:val="0"/>
        <w:adjustRightInd w:val="0"/>
        <w:spacing w:line="276" w:lineRule="auto"/>
        <w:ind w:left="1135" w:hanging="284"/>
        <w:rPr>
          <w:rFonts w:ascii="Arial" w:hAnsi="Arial" w:cs="Arial"/>
          <w:sz w:val="22"/>
        </w:rPr>
      </w:pPr>
      <w:r w:rsidRPr="00163DBE">
        <w:rPr>
          <w:rFonts w:ascii="Arial" w:hAnsi="Arial" w:cs="Arial"/>
          <w:sz w:val="22"/>
        </w:rPr>
        <w:t xml:space="preserve">realizację zadań finansowanych z budżetu Województwa Pomorskiego z innego tytułu oraz z budżetu Państwowego Funduszu Rehabilitacji Osób Niepełnosprawnych w ramach dofinansowania z biura Funduszu z Warszawy oraz w ramach dofinansowania ze środków </w:t>
      </w:r>
      <w:r w:rsidR="00131474" w:rsidRPr="00163DBE">
        <w:rPr>
          <w:rFonts w:ascii="Arial" w:hAnsi="Arial" w:cs="Arial"/>
          <w:sz w:val="22"/>
        </w:rPr>
        <w:t xml:space="preserve">Państwowego Funduszu Rehabilitacji Osób </w:t>
      </w:r>
      <w:r w:rsidRPr="00163DBE">
        <w:rPr>
          <w:rFonts w:ascii="Arial" w:hAnsi="Arial" w:cs="Arial"/>
          <w:sz w:val="22"/>
        </w:rPr>
        <w:t xml:space="preserve">z samorządów powiatowych, </w:t>
      </w:r>
    </w:p>
    <w:p w14:paraId="70C50CF7" w14:textId="77777777" w:rsidR="002F471F" w:rsidRPr="00163DBE" w:rsidRDefault="002F471F" w:rsidP="005D371F">
      <w:pPr>
        <w:numPr>
          <w:ilvl w:val="2"/>
          <w:numId w:val="12"/>
        </w:numPr>
        <w:autoSpaceDE w:val="0"/>
        <w:autoSpaceDN w:val="0"/>
        <w:adjustRightInd w:val="0"/>
        <w:spacing w:line="276" w:lineRule="auto"/>
        <w:ind w:left="1135" w:hanging="284"/>
        <w:rPr>
          <w:rFonts w:ascii="Arial" w:hAnsi="Arial" w:cs="Arial"/>
          <w:sz w:val="22"/>
        </w:rPr>
      </w:pPr>
      <w:r w:rsidRPr="00163DBE">
        <w:rPr>
          <w:rFonts w:ascii="Arial" w:hAnsi="Arial" w:cs="Arial"/>
          <w:sz w:val="22"/>
        </w:rPr>
        <w:lastRenderedPageBreak/>
        <w:t>zakup nieruchomości,</w:t>
      </w:r>
    </w:p>
    <w:p w14:paraId="528F457B" w14:textId="77777777" w:rsidR="002F471F" w:rsidRPr="00163DBE" w:rsidRDefault="002F471F" w:rsidP="005D371F">
      <w:pPr>
        <w:numPr>
          <w:ilvl w:val="2"/>
          <w:numId w:val="12"/>
        </w:numPr>
        <w:autoSpaceDE w:val="0"/>
        <w:autoSpaceDN w:val="0"/>
        <w:adjustRightInd w:val="0"/>
        <w:spacing w:line="276" w:lineRule="auto"/>
        <w:ind w:left="1135" w:hanging="284"/>
        <w:rPr>
          <w:rFonts w:ascii="Arial" w:hAnsi="Arial" w:cs="Arial"/>
          <w:sz w:val="22"/>
        </w:rPr>
      </w:pPr>
      <w:r w:rsidRPr="00163DBE">
        <w:rPr>
          <w:rFonts w:ascii="Arial" w:hAnsi="Arial" w:cs="Arial"/>
          <w:sz w:val="22"/>
        </w:rPr>
        <w:t>zakup wyposażenia</w:t>
      </w:r>
      <w:r w:rsidR="005A3BBE" w:rsidRPr="00163DBE">
        <w:rPr>
          <w:rFonts w:ascii="Arial" w:hAnsi="Arial" w:cs="Arial"/>
          <w:sz w:val="22"/>
        </w:rPr>
        <w:t>/</w:t>
      </w:r>
      <w:r w:rsidR="00262423" w:rsidRPr="00163DBE">
        <w:rPr>
          <w:rFonts w:ascii="Arial" w:hAnsi="Arial" w:cs="Arial"/>
          <w:sz w:val="22"/>
        </w:rPr>
        <w:t>środków trwałych</w:t>
      </w:r>
      <w:r w:rsidRPr="00163DBE">
        <w:rPr>
          <w:rFonts w:ascii="Arial" w:hAnsi="Arial" w:cs="Arial"/>
          <w:sz w:val="22"/>
        </w:rPr>
        <w:t>,</w:t>
      </w:r>
    </w:p>
    <w:p w14:paraId="5D69734C" w14:textId="77777777" w:rsidR="002F471F" w:rsidRPr="00163DBE" w:rsidRDefault="002F471F" w:rsidP="005D371F">
      <w:pPr>
        <w:numPr>
          <w:ilvl w:val="2"/>
          <w:numId w:val="12"/>
        </w:numPr>
        <w:autoSpaceDE w:val="0"/>
        <w:autoSpaceDN w:val="0"/>
        <w:adjustRightInd w:val="0"/>
        <w:spacing w:line="276" w:lineRule="auto"/>
        <w:ind w:left="1135" w:hanging="284"/>
        <w:rPr>
          <w:rFonts w:ascii="Arial" w:hAnsi="Arial" w:cs="Arial"/>
          <w:sz w:val="22"/>
        </w:rPr>
      </w:pPr>
      <w:r w:rsidRPr="00163DBE">
        <w:rPr>
          <w:rFonts w:ascii="Arial" w:hAnsi="Arial" w:cs="Arial"/>
          <w:sz w:val="22"/>
        </w:rPr>
        <w:t>finansowanie kosztów działalności gospodarczej Podmiotów prowadzących działalność pożytku publicznego,</w:t>
      </w:r>
    </w:p>
    <w:p w14:paraId="31790EDD" w14:textId="77777777" w:rsidR="002F471F" w:rsidRPr="00163DBE" w:rsidRDefault="002F471F" w:rsidP="005D371F">
      <w:pPr>
        <w:numPr>
          <w:ilvl w:val="2"/>
          <w:numId w:val="12"/>
        </w:numPr>
        <w:autoSpaceDE w:val="0"/>
        <w:autoSpaceDN w:val="0"/>
        <w:adjustRightInd w:val="0"/>
        <w:spacing w:line="276" w:lineRule="auto"/>
        <w:ind w:left="1135" w:hanging="284"/>
        <w:rPr>
          <w:rFonts w:ascii="Arial" w:hAnsi="Arial" w:cs="Arial"/>
          <w:sz w:val="22"/>
        </w:rPr>
      </w:pPr>
      <w:r w:rsidRPr="00163DBE">
        <w:rPr>
          <w:rFonts w:ascii="Arial" w:hAnsi="Arial" w:cs="Arial"/>
          <w:sz w:val="22"/>
        </w:rPr>
        <w:t>działalność polityczną.</w:t>
      </w:r>
    </w:p>
    <w:p w14:paraId="0C3C0F7A" w14:textId="77777777" w:rsidR="002F471F" w:rsidRPr="00163DBE" w:rsidRDefault="002F471F" w:rsidP="005D371F">
      <w:pPr>
        <w:keepNext/>
        <w:keepLines/>
        <w:spacing w:before="240" w:after="200" w:line="276" w:lineRule="auto"/>
        <w:outlineLvl w:val="1"/>
        <w:rPr>
          <w:rFonts w:ascii="Arial" w:eastAsiaTheme="majorEastAsia" w:hAnsi="Arial" w:cstheme="majorBidi"/>
          <w:b/>
          <w:spacing w:val="30"/>
          <w:szCs w:val="26"/>
        </w:rPr>
      </w:pPr>
      <w:r w:rsidRPr="00163DBE">
        <w:rPr>
          <w:rFonts w:ascii="Arial" w:eastAsiaTheme="majorEastAsia" w:hAnsi="Arial" w:cstheme="majorBidi"/>
          <w:b/>
          <w:spacing w:val="30"/>
          <w:szCs w:val="26"/>
        </w:rPr>
        <w:t>VIII. TERMIN, TRYB WYBORU OFERTY</w:t>
      </w:r>
    </w:p>
    <w:p w14:paraId="772A70F7" w14:textId="6F4C7C44" w:rsidR="00262423" w:rsidRPr="00163DBE" w:rsidRDefault="00E0407A" w:rsidP="005D371F">
      <w:pPr>
        <w:numPr>
          <w:ilvl w:val="1"/>
          <w:numId w:val="5"/>
        </w:numPr>
        <w:autoSpaceDE w:val="0"/>
        <w:autoSpaceDN w:val="0"/>
        <w:adjustRightInd w:val="0"/>
        <w:spacing w:after="60" w:line="276" w:lineRule="auto"/>
        <w:ind w:left="357" w:hanging="357"/>
        <w:rPr>
          <w:rFonts w:ascii="Arial" w:hAnsi="Arial" w:cs="Arial"/>
          <w:sz w:val="22"/>
        </w:rPr>
      </w:pPr>
      <w:r w:rsidRPr="00163DBE">
        <w:rPr>
          <w:rFonts w:ascii="Arial" w:hAnsi="Arial" w:cs="Arial"/>
          <w:sz w:val="22"/>
        </w:rPr>
        <w:t>Z</w:t>
      </w:r>
      <w:r w:rsidR="00262423" w:rsidRPr="00163DBE">
        <w:rPr>
          <w:rFonts w:ascii="Arial" w:hAnsi="Arial" w:cs="Arial"/>
          <w:sz w:val="22"/>
        </w:rPr>
        <w:t>łożone oferty będą rozpatrywane pod względem formalnym przez pracowników Regionalnego Ośrodka Polityki Społecznej oraz pod względem merytorycznym przez Komisję Konkursową powołan</w:t>
      </w:r>
      <w:r w:rsidR="00CF350A" w:rsidRPr="00163DBE">
        <w:rPr>
          <w:rFonts w:ascii="Arial" w:hAnsi="Arial" w:cs="Arial"/>
          <w:sz w:val="22"/>
        </w:rPr>
        <w:t>ą</w:t>
      </w:r>
      <w:r w:rsidR="00262423" w:rsidRPr="00163DBE">
        <w:rPr>
          <w:rFonts w:ascii="Arial" w:hAnsi="Arial" w:cs="Arial"/>
          <w:sz w:val="22"/>
        </w:rPr>
        <w:t xml:space="preserve"> uchwałą Zarządu Województwa </w:t>
      </w:r>
      <w:r w:rsidR="00DC5CB6" w:rsidRPr="00163DBE">
        <w:rPr>
          <w:rFonts w:ascii="Arial" w:hAnsi="Arial" w:cs="Arial"/>
          <w:sz w:val="22"/>
        </w:rPr>
        <w:t>P</w:t>
      </w:r>
      <w:r w:rsidR="00262423" w:rsidRPr="00163DBE">
        <w:rPr>
          <w:rFonts w:ascii="Arial" w:hAnsi="Arial" w:cs="Arial"/>
          <w:sz w:val="22"/>
        </w:rPr>
        <w:t>omorskiego.</w:t>
      </w:r>
    </w:p>
    <w:p w14:paraId="593BADCE" w14:textId="77777777" w:rsidR="00662555" w:rsidRPr="00163DBE" w:rsidRDefault="00662555" w:rsidP="005D371F">
      <w:pPr>
        <w:pStyle w:val="Akapitzlist"/>
        <w:numPr>
          <w:ilvl w:val="1"/>
          <w:numId w:val="5"/>
        </w:numPr>
        <w:tabs>
          <w:tab w:val="clear" w:pos="1440"/>
        </w:tabs>
        <w:autoSpaceDE w:val="0"/>
        <w:autoSpaceDN w:val="0"/>
        <w:adjustRightInd w:val="0"/>
        <w:spacing w:before="120" w:after="120" w:line="276" w:lineRule="auto"/>
        <w:ind w:left="426" w:hanging="426"/>
        <w:contextualSpacing w:val="0"/>
        <w:rPr>
          <w:rFonts w:ascii="Arial" w:hAnsi="Arial" w:cs="Arial"/>
          <w:sz w:val="22"/>
          <w:szCs w:val="22"/>
        </w:rPr>
      </w:pPr>
      <w:r w:rsidRPr="00163DBE">
        <w:rPr>
          <w:rFonts w:ascii="Arial" w:hAnsi="Arial" w:cs="Arial"/>
          <w:sz w:val="22"/>
          <w:szCs w:val="22"/>
        </w:rPr>
        <w:t xml:space="preserve">Oferty niespełniające wymogów formalnych zostaną odrzucone i nie będą rozpatrywane przez Komisję, z zastrzeżeniem ust. 3. </w:t>
      </w:r>
    </w:p>
    <w:p w14:paraId="6187927F" w14:textId="77777777" w:rsidR="00662555" w:rsidRPr="00163DBE" w:rsidRDefault="00662555" w:rsidP="005D371F">
      <w:pPr>
        <w:pStyle w:val="Akapitzlist"/>
        <w:numPr>
          <w:ilvl w:val="1"/>
          <w:numId w:val="5"/>
        </w:numPr>
        <w:tabs>
          <w:tab w:val="clear" w:pos="1440"/>
        </w:tabs>
        <w:autoSpaceDE w:val="0"/>
        <w:autoSpaceDN w:val="0"/>
        <w:adjustRightInd w:val="0"/>
        <w:spacing w:before="120" w:after="120" w:line="276" w:lineRule="auto"/>
        <w:ind w:left="426" w:hanging="426"/>
        <w:contextualSpacing w:val="0"/>
        <w:rPr>
          <w:rFonts w:ascii="Arial" w:hAnsi="Arial" w:cs="Arial"/>
          <w:sz w:val="22"/>
          <w:szCs w:val="22"/>
        </w:rPr>
      </w:pPr>
      <w:r w:rsidRPr="00163DBE">
        <w:rPr>
          <w:rFonts w:ascii="Arial" w:hAnsi="Arial" w:cs="Arial"/>
          <w:sz w:val="22"/>
          <w:szCs w:val="22"/>
        </w:rPr>
        <w:t xml:space="preserve">Oferent będzie mógł dokonać uzupełnienia oferty, jeżeli podczas oceny formalnej stwierdzone zostaną uchybienia, braki lub wątpliwości w zakresie: </w:t>
      </w:r>
    </w:p>
    <w:p w14:paraId="290C0A19" w14:textId="77777777" w:rsidR="00662555" w:rsidRPr="00163DBE" w:rsidRDefault="00662555" w:rsidP="005D371F">
      <w:pPr>
        <w:pStyle w:val="Akapitzlist"/>
        <w:numPr>
          <w:ilvl w:val="1"/>
          <w:numId w:val="23"/>
        </w:numPr>
        <w:autoSpaceDE w:val="0"/>
        <w:autoSpaceDN w:val="0"/>
        <w:adjustRightInd w:val="0"/>
        <w:spacing w:before="120" w:after="120" w:line="276" w:lineRule="auto"/>
        <w:ind w:left="709" w:hanging="283"/>
        <w:contextualSpacing w:val="0"/>
        <w:rPr>
          <w:rFonts w:ascii="Arial" w:hAnsi="Arial" w:cs="Arial"/>
          <w:sz w:val="22"/>
          <w:szCs w:val="22"/>
        </w:rPr>
      </w:pPr>
      <w:r w:rsidRPr="00163DBE">
        <w:rPr>
          <w:rFonts w:ascii="Arial" w:hAnsi="Arial" w:cs="Arial"/>
          <w:sz w:val="22"/>
          <w:szCs w:val="22"/>
        </w:rPr>
        <w:t xml:space="preserve">podpisów osób upoważnionych do składania oświadczeń woli lub dokumentów potwierdzających umocowanie osób go reprezentujących; </w:t>
      </w:r>
    </w:p>
    <w:p w14:paraId="4DEC3381" w14:textId="552646BA" w:rsidR="00662555" w:rsidRPr="00163DBE" w:rsidRDefault="00662555" w:rsidP="005D371F">
      <w:pPr>
        <w:pStyle w:val="Akapitzlist"/>
        <w:numPr>
          <w:ilvl w:val="1"/>
          <w:numId w:val="23"/>
        </w:numPr>
        <w:autoSpaceDE w:val="0"/>
        <w:autoSpaceDN w:val="0"/>
        <w:adjustRightInd w:val="0"/>
        <w:spacing w:before="120" w:after="120" w:line="276" w:lineRule="auto"/>
        <w:ind w:left="709" w:hanging="283"/>
        <w:contextualSpacing w:val="0"/>
        <w:rPr>
          <w:rFonts w:ascii="Arial" w:hAnsi="Arial" w:cs="Arial"/>
          <w:sz w:val="22"/>
          <w:szCs w:val="22"/>
        </w:rPr>
      </w:pPr>
      <w:r w:rsidRPr="00163DBE">
        <w:rPr>
          <w:rFonts w:ascii="Arial" w:hAnsi="Arial" w:cs="Arial"/>
          <w:sz w:val="22"/>
          <w:szCs w:val="22"/>
        </w:rPr>
        <w:t>udokumentowania uprawnienia do prowadzenia działalności pożytku publicznego, o</w:t>
      </w:r>
      <w:r w:rsidR="00CF350A" w:rsidRPr="00163DBE">
        <w:rPr>
          <w:rFonts w:ascii="Arial" w:hAnsi="Arial" w:cs="Arial"/>
          <w:sz w:val="22"/>
          <w:szCs w:val="22"/>
        </w:rPr>
        <w:t> </w:t>
      </w:r>
      <w:r w:rsidRPr="00163DBE">
        <w:rPr>
          <w:rFonts w:ascii="Arial" w:hAnsi="Arial" w:cs="Arial"/>
          <w:sz w:val="22"/>
          <w:szCs w:val="22"/>
        </w:rPr>
        <w:t>którym mowa w art. 3 ustawy z dnia 24 kwietnia 2003 r. o działalności pożytku publicznego i o wolontariacie</w:t>
      </w:r>
      <w:r w:rsidR="006D68DB" w:rsidRPr="00163DBE">
        <w:rPr>
          <w:rFonts w:ascii="Arial" w:hAnsi="Arial" w:cs="Arial"/>
          <w:sz w:val="22"/>
          <w:szCs w:val="22"/>
        </w:rPr>
        <w:t xml:space="preserve"> </w:t>
      </w:r>
      <w:r w:rsidR="00CF350A" w:rsidRPr="00163DBE">
        <w:rPr>
          <w:rFonts w:ascii="Arial" w:hAnsi="Arial" w:cs="Arial"/>
          <w:sz w:val="22"/>
          <w:szCs w:val="22"/>
        </w:rPr>
        <w:t>–</w:t>
      </w:r>
      <w:r w:rsidR="006D68DB" w:rsidRPr="00163DBE">
        <w:rPr>
          <w:rFonts w:ascii="Arial" w:hAnsi="Arial" w:cs="Arial"/>
          <w:sz w:val="22"/>
          <w:szCs w:val="22"/>
        </w:rPr>
        <w:t xml:space="preserve"> </w:t>
      </w:r>
      <w:r w:rsidR="006D68DB" w:rsidRPr="00163DBE">
        <w:rPr>
          <w:rFonts w:ascii="Arial" w:hAnsi="Arial" w:cs="Arial"/>
          <w:sz w:val="22"/>
        </w:rPr>
        <w:t>na rzecz osób z niepełnosprawnościami</w:t>
      </w:r>
      <w:r w:rsidRPr="00163DBE">
        <w:rPr>
          <w:rFonts w:ascii="Arial" w:hAnsi="Arial" w:cs="Arial"/>
          <w:sz w:val="22"/>
          <w:szCs w:val="22"/>
        </w:rPr>
        <w:t xml:space="preserve">. </w:t>
      </w:r>
    </w:p>
    <w:p w14:paraId="7980AE35" w14:textId="5F9F6C29" w:rsidR="00662555" w:rsidRPr="00163DBE" w:rsidRDefault="00662555" w:rsidP="005D371F">
      <w:pPr>
        <w:pStyle w:val="Akapitzlist"/>
        <w:numPr>
          <w:ilvl w:val="1"/>
          <w:numId w:val="5"/>
        </w:numPr>
        <w:tabs>
          <w:tab w:val="clear" w:pos="1440"/>
        </w:tabs>
        <w:autoSpaceDE w:val="0"/>
        <w:autoSpaceDN w:val="0"/>
        <w:adjustRightInd w:val="0"/>
        <w:spacing w:before="120" w:after="120" w:line="276" w:lineRule="auto"/>
        <w:ind w:left="426" w:hanging="426"/>
        <w:contextualSpacing w:val="0"/>
        <w:rPr>
          <w:rFonts w:ascii="Arial" w:hAnsi="Arial" w:cs="Arial"/>
          <w:sz w:val="22"/>
          <w:szCs w:val="22"/>
        </w:rPr>
      </w:pPr>
      <w:r w:rsidRPr="00163DBE">
        <w:rPr>
          <w:rFonts w:ascii="Arial" w:hAnsi="Arial" w:cs="Arial"/>
          <w:sz w:val="22"/>
          <w:szCs w:val="22"/>
        </w:rPr>
        <w:t xml:space="preserve">Oferenci, w ofertach których wystąpią uchybienia, braki lub wątpliwości, o których mowa powyżej, wezwani zostaną do ich uzupełnienia e-mailem na adres wskazany </w:t>
      </w:r>
      <w:r w:rsidRPr="00163DBE">
        <w:rPr>
          <w:rFonts w:ascii="Arial" w:hAnsi="Arial" w:cs="Arial"/>
          <w:b/>
          <w:sz w:val="22"/>
          <w:szCs w:val="22"/>
        </w:rPr>
        <w:t>w</w:t>
      </w:r>
      <w:r w:rsidR="00F96DB6" w:rsidRPr="00163DBE">
        <w:rPr>
          <w:rFonts w:ascii="Arial" w:hAnsi="Arial" w:cs="Arial"/>
          <w:b/>
          <w:sz w:val="22"/>
          <w:szCs w:val="22"/>
        </w:rPr>
        <w:t> </w:t>
      </w:r>
      <w:r w:rsidR="00306A17" w:rsidRPr="00163DBE">
        <w:rPr>
          <w:rFonts w:ascii="Arial" w:hAnsi="Arial" w:cs="Arial"/>
          <w:b/>
          <w:sz w:val="22"/>
          <w:szCs w:val="22"/>
        </w:rPr>
        <w:t>cz.</w:t>
      </w:r>
      <w:r w:rsidR="00F96DB6" w:rsidRPr="00163DBE">
        <w:rPr>
          <w:rFonts w:ascii="Arial" w:hAnsi="Arial" w:cs="Arial"/>
          <w:b/>
          <w:sz w:val="22"/>
          <w:szCs w:val="22"/>
        </w:rPr>
        <w:t> </w:t>
      </w:r>
      <w:r w:rsidRPr="00163DBE">
        <w:rPr>
          <w:rFonts w:ascii="Arial" w:hAnsi="Arial" w:cs="Arial"/>
          <w:b/>
          <w:sz w:val="22"/>
          <w:szCs w:val="22"/>
        </w:rPr>
        <w:t>II</w:t>
      </w:r>
      <w:r w:rsidR="00F96DB6" w:rsidRPr="00163DBE">
        <w:rPr>
          <w:rFonts w:ascii="Arial" w:hAnsi="Arial" w:cs="Arial"/>
          <w:b/>
          <w:sz w:val="22"/>
          <w:szCs w:val="22"/>
        </w:rPr>
        <w:t> </w:t>
      </w:r>
      <w:r w:rsidR="00EB35EC" w:rsidRPr="00163DBE">
        <w:rPr>
          <w:rFonts w:ascii="Arial" w:hAnsi="Arial" w:cs="Arial"/>
          <w:b/>
          <w:sz w:val="22"/>
          <w:szCs w:val="22"/>
        </w:rPr>
        <w:t>pkt</w:t>
      </w:r>
      <w:r w:rsidR="00F96DB6" w:rsidRPr="00163DBE">
        <w:rPr>
          <w:rFonts w:ascii="Arial" w:hAnsi="Arial" w:cs="Arial"/>
          <w:b/>
          <w:sz w:val="22"/>
          <w:szCs w:val="22"/>
        </w:rPr>
        <w:t> </w:t>
      </w:r>
      <w:r w:rsidR="00FF4241" w:rsidRPr="00163DBE">
        <w:rPr>
          <w:rFonts w:ascii="Arial" w:hAnsi="Arial" w:cs="Arial"/>
          <w:b/>
          <w:sz w:val="22"/>
          <w:szCs w:val="22"/>
        </w:rPr>
        <w:t>1</w:t>
      </w:r>
      <w:r w:rsidRPr="00163DBE">
        <w:rPr>
          <w:rFonts w:ascii="Arial" w:hAnsi="Arial" w:cs="Arial"/>
          <w:sz w:val="22"/>
          <w:szCs w:val="22"/>
        </w:rPr>
        <w:t xml:space="preserve"> oferty </w:t>
      </w:r>
      <w:r w:rsidRPr="00163DBE">
        <w:rPr>
          <w:rFonts w:ascii="Arial" w:hAnsi="Arial" w:cs="Arial"/>
          <w:b/>
          <w:sz w:val="22"/>
          <w:szCs w:val="22"/>
        </w:rPr>
        <w:t xml:space="preserve">w dniu </w:t>
      </w:r>
      <w:r w:rsidR="00306A17" w:rsidRPr="00163DBE">
        <w:rPr>
          <w:rFonts w:ascii="Arial" w:hAnsi="Arial" w:cs="Arial"/>
          <w:b/>
          <w:sz w:val="22"/>
          <w:szCs w:val="22"/>
        </w:rPr>
        <w:t xml:space="preserve">5 maja </w:t>
      </w:r>
      <w:r w:rsidR="00254CAA" w:rsidRPr="00163DBE">
        <w:rPr>
          <w:rFonts w:ascii="Arial" w:hAnsi="Arial" w:cs="Arial"/>
          <w:b/>
          <w:sz w:val="22"/>
          <w:szCs w:val="22"/>
        </w:rPr>
        <w:t>202</w:t>
      </w:r>
      <w:r w:rsidR="001D7573" w:rsidRPr="00163DBE">
        <w:rPr>
          <w:rFonts w:ascii="Arial" w:hAnsi="Arial" w:cs="Arial"/>
          <w:b/>
          <w:sz w:val="22"/>
          <w:szCs w:val="22"/>
        </w:rPr>
        <w:t>6</w:t>
      </w:r>
      <w:r w:rsidRPr="00163DBE">
        <w:rPr>
          <w:rFonts w:ascii="Arial" w:hAnsi="Arial" w:cs="Arial"/>
          <w:b/>
          <w:sz w:val="22"/>
          <w:szCs w:val="22"/>
        </w:rPr>
        <w:t xml:space="preserve"> r</w:t>
      </w:r>
      <w:r w:rsidRPr="00163DBE">
        <w:rPr>
          <w:rFonts w:ascii="Arial" w:hAnsi="Arial" w:cs="Arial"/>
          <w:sz w:val="22"/>
          <w:szCs w:val="22"/>
        </w:rPr>
        <w:t>. Uzupełnień można będzie dokonać osobiście w siedzibie Regionalnego Ośrodka Polityki Społecznej w godzinach pracy Urzędu, ul.</w:t>
      </w:r>
      <w:r w:rsidR="00F96DB6" w:rsidRPr="00163DBE">
        <w:rPr>
          <w:rFonts w:ascii="Arial" w:hAnsi="Arial" w:cs="Arial"/>
          <w:sz w:val="22"/>
          <w:szCs w:val="22"/>
        </w:rPr>
        <w:t> </w:t>
      </w:r>
      <w:r w:rsidRPr="00163DBE">
        <w:rPr>
          <w:rFonts w:ascii="Arial" w:hAnsi="Arial" w:cs="Arial"/>
          <w:sz w:val="22"/>
          <w:szCs w:val="22"/>
        </w:rPr>
        <w:t xml:space="preserve">Okopowa 21/27, pokój </w:t>
      </w:r>
      <w:r w:rsidR="008E7757" w:rsidRPr="00163DBE">
        <w:rPr>
          <w:rFonts w:ascii="Arial" w:hAnsi="Arial" w:cs="Arial"/>
          <w:sz w:val="22"/>
          <w:szCs w:val="22"/>
        </w:rPr>
        <w:t>3012</w:t>
      </w:r>
      <w:r w:rsidRPr="00163DBE">
        <w:rPr>
          <w:rFonts w:ascii="Arial" w:hAnsi="Arial" w:cs="Arial"/>
          <w:sz w:val="22"/>
          <w:szCs w:val="22"/>
        </w:rPr>
        <w:t xml:space="preserve"> lub za pośrednictwem poczty/</w:t>
      </w:r>
      <w:r w:rsidR="00B9092D" w:rsidRPr="00163DBE">
        <w:rPr>
          <w:rFonts w:ascii="Arial" w:hAnsi="Arial" w:cs="Arial"/>
          <w:b/>
          <w:bCs/>
          <w:sz w:val="22"/>
          <w:szCs w:val="22"/>
        </w:rPr>
        <w:t>e</w:t>
      </w:r>
      <w:r w:rsidR="00CF350A" w:rsidRPr="00163DBE">
        <w:rPr>
          <w:rFonts w:ascii="Arial" w:hAnsi="Arial" w:cs="Arial"/>
          <w:b/>
          <w:bCs/>
          <w:sz w:val="22"/>
          <w:szCs w:val="22"/>
        </w:rPr>
        <w:t>-</w:t>
      </w:r>
      <w:r w:rsidR="00B9092D" w:rsidRPr="00163DBE">
        <w:rPr>
          <w:rFonts w:ascii="Arial" w:hAnsi="Arial" w:cs="Arial"/>
          <w:b/>
          <w:bCs/>
          <w:sz w:val="22"/>
          <w:szCs w:val="22"/>
        </w:rPr>
        <w:t>doręcze</w:t>
      </w:r>
      <w:r w:rsidR="00CF350A" w:rsidRPr="00163DBE">
        <w:rPr>
          <w:rFonts w:ascii="Arial" w:hAnsi="Arial" w:cs="Arial"/>
          <w:b/>
          <w:bCs/>
          <w:sz w:val="22"/>
          <w:szCs w:val="22"/>
        </w:rPr>
        <w:t>nia</w:t>
      </w:r>
      <w:r w:rsidRPr="00163DBE">
        <w:rPr>
          <w:rFonts w:ascii="Arial" w:hAnsi="Arial" w:cs="Arial"/>
          <w:sz w:val="22"/>
          <w:szCs w:val="22"/>
        </w:rPr>
        <w:t xml:space="preserve"> </w:t>
      </w:r>
      <w:r w:rsidRPr="00163DBE">
        <w:rPr>
          <w:rFonts w:ascii="Arial" w:hAnsi="Arial" w:cs="Arial"/>
          <w:b/>
          <w:sz w:val="22"/>
          <w:szCs w:val="22"/>
        </w:rPr>
        <w:t xml:space="preserve">do dnia </w:t>
      </w:r>
      <w:r w:rsidR="006B38B9" w:rsidRPr="00163DBE">
        <w:rPr>
          <w:rFonts w:ascii="Arial" w:hAnsi="Arial" w:cs="Arial"/>
          <w:b/>
          <w:sz w:val="22"/>
          <w:szCs w:val="22"/>
        </w:rPr>
        <w:t xml:space="preserve">               </w:t>
      </w:r>
      <w:r w:rsidR="00306A17" w:rsidRPr="00163DBE">
        <w:rPr>
          <w:rFonts w:ascii="Arial" w:hAnsi="Arial" w:cs="Arial"/>
          <w:b/>
          <w:sz w:val="22"/>
          <w:szCs w:val="22"/>
        </w:rPr>
        <w:t>8 maja 202</w:t>
      </w:r>
      <w:r w:rsidR="001D7573" w:rsidRPr="00163DBE">
        <w:rPr>
          <w:rFonts w:ascii="Arial" w:hAnsi="Arial" w:cs="Arial"/>
          <w:b/>
          <w:sz w:val="22"/>
          <w:szCs w:val="22"/>
        </w:rPr>
        <w:t>6</w:t>
      </w:r>
      <w:r w:rsidR="00254CAA" w:rsidRPr="00163DBE">
        <w:rPr>
          <w:rFonts w:ascii="Arial" w:hAnsi="Arial" w:cs="Arial"/>
          <w:b/>
          <w:sz w:val="22"/>
          <w:szCs w:val="22"/>
        </w:rPr>
        <w:t xml:space="preserve"> </w:t>
      </w:r>
      <w:r w:rsidRPr="00163DBE">
        <w:rPr>
          <w:rFonts w:ascii="Arial" w:hAnsi="Arial" w:cs="Arial"/>
          <w:b/>
          <w:sz w:val="22"/>
          <w:szCs w:val="22"/>
        </w:rPr>
        <w:t>r</w:t>
      </w:r>
      <w:r w:rsidRPr="00163DBE">
        <w:rPr>
          <w:rFonts w:ascii="Arial" w:hAnsi="Arial" w:cs="Arial"/>
          <w:sz w:val="22"/>
          <w:szCs w:val="22"/>
        </w:rPr>
        <w:t>. Decyduje data wpływu uzupełnionego dokumentu do Urzędu, nie decyduje data nadania przesyłki. Oferent zobowiązany jest do monitorowania elektronicznej skrzynki pocztowej podanego w ofercie adresu poczty elektronicznej we wskazanym powyżej terminie. Nieuzupełnienie wskazanych przez Regionalny Ośrodek Polityki Społecznej uchybień/braków lub uzupełnienie ich po terminie skutkuje odrzuceniem oferty.</w:t>
      </w:r>
    </w:p>
    <w:p w14:paraId="323CB608" w14:textId="77777777" w:rsidR="002F471F" w:rsidRPr="00163DBE" w:rsidRDefault="002F471F" w:rsidP="005D371F">
      <w:pPr>
        <w:numPr>
          <w:ilvl w:val="1"/>
          <w:numId w:val="5"/>
        </w:numPr>
        <w:autoSpaceDE w:val="0"/>
        <w:autoSpaceDN w:val="0"/>
        <w:adjustRightInd w:val="0"/>
        <w:spacing w:after="60" w:line="276" w:lineRule="auto"/>
        <w:ind w:left="357" w:hanging="357"/>
        <w:rPr>
          <w:rFonts w:ascii="Arial" w:hAnsi="Arial" w:cs="Arial"/>
          <w:sz w:val="22"/>
        </w:rPr>
      </w:pPr>
      <w:r w:rsidRPr="00163DBE">
        <w:rPr>
          <w:rFonts w:ascii="Arial" w:hAnsi="Arial" w:cs="Arial"/>
          <w:sz w:val="22"/>
        </w:rPr>
        <w:t>Wybór ofert nastąpi w ciągu dwóch miesięcy, licząc od daty zakończenia przyjmowania ofert.</w:t>
      </w:r>
    </w:p>
    <w:p w14:paraId="5E2025F3" w14:textId="3D6A522F" w:rsidR="002F471F" w:rsidRPr="00163DBE" w:rsidRDefault="002F471F" w:rsidP="005D371F">
      <w:pPr>
        <w:numPr>
          <w:ilvl w:val="1"/>
          <w:numId w:val="5"/>
        </w:numPr>
        <w:autoSpaceDE w:val="0"/>
        <w:autoSpaceDN w:val="0"/>
        <w:adjustRightInd w:val="0"/>
        <w:spacing w:after="60" w:line="276" w:lineRule="auto"/>
        <w:ind w:left="357" w:hanging="357"/>
        <w:rPr>
          <w:rFonts w:ascii="Arial" w:hAnsi="Arial" w:cs="Arial"/>
          <w:sz w:val="22"/>
        </w:rPr>
      </w:pPr>
      <w:r w:rsidRPr="00163DBE">
        <w:rPr>
          <w:rFonts w:ascii="Arial" w:hAnsi="Arial" w:cs="Arial"/>
          <w:sz w:val="22"/>
        </w:rPr>
        <w:t xml:space="preserve">Decyzję o wyborze ofert i udzieleniu dotacji podejmie w formie uchwały Zarząd Województwa Pomorskiego, po zapoznaniu się z opinią Komisji </w:t>
      </w:r>
      <w:r w:rsidR="00306A17" w:rsidRPr="00163DBE">
        <w:rPr>
          <w:rFonts w:ascii="Arial" w:hAnsi="Arial" w:cs="Arial"/>
          <w:sz w:val="22"/>
        </w:rPr>
        <w:t>K</w:t>
      </w:r>
      <w:r w:rsidRPr="00163DBE">
        <w:rPr>
          <w:rFonts w:ascii="Arial" w:hAnsi="Arial" w:cs="Arial"/>
          <w:sz w:val="22"/>
        </w:rPr>
        <w:t>onkursowej powołanej Uchwałą Zarządu Województwa Pomorskiego. Uchwała będzie</w:t>
      </w:r>
      <w:r w:rsidR="00262423" w:rsidRPr="00163DBE">
        <w:rPr>
          <w:rFonts w:ascii="Arial" w:hAnsi="Arial" w:cs="Arial"/>
          <w:sz w:val="22"/>
        </w:rPr>
        <w:t xml:space="preserve"> podstawą </w:t>
      </w:r>
      <w:r w:rsidRPr="00163DBE">
        <w:rPr>
          <w:rFonts w:ascii="Arial" w:hAnsi="Arial" w:cs="Arial"/>
          <w:sz w:val="22"/>
        </w:rPr>
        <w:t>do zawarcia z Podmiotami, których oferty zostaną wybrane w konkursie, pisemnych umów, szczegółowo określających warunki realizacji zadań.</w:t>
      </w:r>
    </w:p>
    <w:p w14:paraId="125CBB57" w14:textId="77777777" w:rsidR="002F471F" w:rsidRPr="00163DBE" w:rsidRDefault="002F471F" w:rsidP="005D371F">
      <w:pPr>
        <w:numPr>
          <w:ilvl w:val="1"/>
          <w:numId w:val="5"/>
        </w:numPr>
        <w:autoSpaceDE w:val="0"/>
        <w:autoSpaceDN w:val="0"/>
        <w:adjustRightInd w:val="0"/>
        <w:spacing w:after="60" w:line="276" w:lineRule="auto"/>
        <w:ind w:left="357" w:hanging="357"/>
        <w:rPr>
          <w:rFonts w:ascii="Arial" w:hAnsi="Arial" w:cs="Arial"/>
          <w:sz w:val="22"/>
        </w:rPr>
      </w:pPr>
      <w:r w:rsidRPr="00163DBE">
        <w:rPr>
          <w:rFonts w:ascii="Arial" w:hAnsi="Arial" w:cs="Arial"/>
          <w:sz w:val="22"/>
        </w:rPr>
        <w:t xml:space="preserve">Wyniki konkursu zostaną umieszczone na stronie internetowej </w:t>
      </w:r>
      <w:hyperlink r:id="rId9" w:history="1">
        <w:r w:rsidRPr="00163DBE">
          <w:rPr>
            <w:rFonts w:ascii="Arial" w:hAnsi="Arial" w:cs="Arial"/>
            <w:sz w:val="22"/>
            <w:u w:val="single"/>
          </w:rPr>
          <w:t>www.pomorskie.eu</w:t>
        </w:r>
      </w:hyperlink>
      <w:r w:rsidRPr="00163DBE">
        <w:rPr>
          <w:rFonts w:ascii="Arial" w:hAnsi="Arial" w:cs="Arial"/>
          <w:sz w:val="22"/>
        </w:rPr>
        <w:t xml:space="preserve">, </w:t>
      </w:r>
      <w:r w:rsidRPr="00163DBE">
        <w:rPr>
          <w:rFonts w:ascii="Arial" w:hAnsi="Arial" w:cs="Arial"/>
          <w:sz w:val="22"/>
        </w:rPr>
        <w:br/>
        <w:t>w Biuletynie Informacji Publicznej oraz na tablicy ogłoszeń w siedzibie Urzędu Marszałkowskiego Województwa Pomorskiego, a Oferent wybrany w drodze niniejszego konkursu zostanie powiadomiony niezwłocznie o jego wynikach.</w:t>
      </w:r>
    </w:p>
    <w:p w14:paraId="0A8BA6D7" w14:textId="48F5EEC0" w:rsidR="002F471F" w:rsidRPr="00163DBE" w:rsidRDefault="002F471F" w:rsidP="005D371F">
      <w:pPr>
        <w:numPr>
          <w:ilvl w:val="1"/>
          <w:numId w:val="5"/>
        </w:numPr>
        <w:autoSpaceDE w:val="0"/>
        <w:autoSpaceDN w:val="0"/>
        <w:adjustRightInd w:val="0"/>
        <w:spacing w:after="60" w:line="276" w:lineRule="auto"/>
        <w:ind w:left="357" w:hanging="357"/>
        <w:rPr>
          <w:rFonts w:ascii="Arial" w:hAnsi="Arial" w:cs="Arial"/>
          <w:sz w:val="22"/>
        </w:rPr>
      </w:pPr>
      <w:r w:rsidRPr="00163DBE">
        <w:rPr>
          <w:rFonts w:ascii="Arial" w:hAnsi="Arial" w:cs="Arial"/>
          <w:sz w:val="22"/>
        </w:rPr>
        <w:t xml:space="preserve">Każde z planowanych do realizacji zadań, określonych w </w:t>
      </w:r>
      <w:r w:rsidR="001931B6" w:rsidRPr="00163DBE">
        <w:rPr>
          <w:rFonts w:ascii="Arial" w:hAnsi="Arial" w:cs="Arial"/>
          <w:sz w:val="22"/>
        </w:rPr>
        <w:t>części</w:t>
      </w:r>
      <w:r w:rsidRPr="00163DBE">
        <w:rPr>
          <w:rFonts w:ascii="Arial" w:hAnsi="Arial" w:cs="Arial"/>
          <w:sz w:val="22"/>
        </w:rPr>
        <w:t xml:space="preserve"> I, musi być przedstawione na oddzielnej ofercie, wskazanie kilku zadań w ramach jednej oferty traktowane będzie jako niespełniające wymogów formalnych.</w:t>
      </w:r>
    </w:p>
    <w:p w14:paraId="2A8C3C5B" w14:textId="2ACFFA66" w:rsidR="002F471F" w:rsidRPr="00163DBE" w:rsidRDefault="002F471F" w:rsidP="005D371F">
      <w:pPr>
        <w:numPr>
          <w:ilvl w:val="1"/>
          <w:numId w:val="5"/>
        </w:numPr>
        <w:autoSpaceDE w:val="0"/>
        <w:autoSpaceDN w:val="0"/>
        <w:adjustRightInd w:val="0"/>
        <w:spacing w:after="60" w:line="276" w:lineRule="auto"/>
        <w:ind w:left="357" w:hanging="357"/>
        <w:rPr>
          <w:rFonts w:ascii="Arial" w:hAnsi="Arial" w:cs="Arial"/>
          <w:sz w:val="22"/>
        </w:rPr>
      </w:pPr>
      <w:r w:rsidRPr="00163DBE">
        <w:rPr>
          <w:rFonts w:ascii="Arial" w:hAnsi="Arial" w:cs="Arial"/>
          <w:sz w:val="22"/>
        </w:rPr>
        <w:lastRenderedPageBreak/>
        <w:t>Wszystkie oferty zgłoszone do konkursu wraz z załączoną do nich dokumentacją pozostaną w aktach R</w:t>
      </w:r>
      <w:r w:rsidR="00306A17" w:rsidRPr="00163DBE">
        <w:rPr>
          <w:rFonts w:ascii="Arial" w:hAnsi="Arial" w:cs="Arial"/>
          <w:sz w:val="22"/>
        </w:rPr>
        <w:t>egionalnego Ośrodka Polityki Społecznej</w:t>
      </w:r>
      <w:r w:rsidRPr="00163DBE">
        <w:rPr>
          <w:rFonts w:ascii="Arial" w:hAnsi="Arial" w:cs="Arial"/>
          <w:sz w:val="22"/>
        </w:rPr>
        <w:t xml:space="preserve"> i nie będą odsyłane Oferentowi.</w:t>
      </w:r>
    </w:p>
    <w:p w14:paraId="13C911D2" w14:textId="77777777" w:rsidR="002F471F" w:rsidRPr="00163DBE" w:rsidRDefault="002F471F" w:rsidP="005D371F">
      <w:pPr>
        <w:numPr>
          <w:ilvl w:val="1"/>
          <w:numId w:val="5"/>
        </w:numPr>
        <w:autoSpaceDE w:val="0"/>
        <w:autoSpaceDN w:val="0"/>
        <w:adjustRightInd w:val="0"/>
        <w:spacing w:after="60" w:line="276" w:lineRule="auto"/>
        <w:ind w:left="357" w:hanging="357"/>
        <w:rPr>
          <w:rFonts w:ascii="Arial" w:hAnsi="Arial" w:cs="Arial"/>
          <w:sz w:val="22"/>
        </w:rPr>
      </w:pPr>
      <w:r w:rsidRPr="00163DBE">
        <w:rPr>
          <w:rFonts w:ascii="Arial" w:hAnsi="Arial" w:cs="Arial"/>
          <w:sz w:val="22"/>
        </w:rPr>
        <w:t>Oferty niespełniające wymogów formalnych zostaną odrzucone.</w:t>
      </w:r>
    </w:p>
    <w:p w14:paraId="23BD5B04" w14:textId="1F8790A5" w:rsidR="002F471F" w:rsidRPr="00163DBE" w:rsidRDefault="002F471F" w:rsidP="005D371F">
      <w:pPr>
        <w:numPr>
          <w:ilvl w:val="1"/>
          <w:numId w:val="5"/>
        </w:numPr>
        <w:autoSpaceDE w:val="0"/>
        <w:autoSpaceDN w:val="0"/>
        <w:adjustRightInd w:val="0"/>
        <w:spacing w:after="60" w:line="276" w:lineRule="auto"/>
        <w:ind w:left="357" w:hanging="357"/>
        <w:rPr>
          <w:rFonts w:ascii="Arial" w:hAnsi="Arial" w:cs="Arial"/>
          <w:sz w:val="22"/>
        </w:rPr>
      </w:pPr>
      <w:r w:rsidRPr="00163DBE">
        <w:rPr>
          <w:rFonts w:ascii="Arial" w:hAnsi="Arial" w:cs="Arial"/>
          <w:sz w:val="22"/>
        </w:rPr>
        <w:t>Jeżeli oferty nie wpłyną na wszystkie zadania konkursowe określone w </w:t>
      </w:r>
      <w:r w:rsidR="00D96B26" w:rsidRPr="00163DBE">
        <w:rPr>
          <w:rFonts w:ascii="Arial" w:hAnsi="Arial" w:cs="Arial"/>
          <w:sz w:val="22"/>
        </w:rPr>
        <w:t>części</w:t>
      </w:r>
      <w:r w:rsidRPr="00163DBE">
        <w:rPr>
          <w:rFonts w:ascii="Arial" w:hAnsi="Arial" w:cs="Arial"/>
          <w:sz w:val="22"/>
        </w:rPr>
        <w:t xml:space="preserve"> I pkt 1 – </w:t>
      </w:r>
      <w:r w:rsidR="001931B6" w:rsidRPr="00163DBE">
        <w:rPr>
          <w:rFonts w:ascii="Arial" w:hAnsi="Arial" w:cs="Arial"/>
          <w:sz w:val="22"/>
        </w:rPr>
        <w:t>4</w:t>
      </w:r>
      <w:r w:rsidRPr="00163DBE">
        <w:rPr>
          <w:rFonts w:ascii="Arial" w:hAnsi="Arial" w:cs="Arial"/>
          <w:sz w:val="22"/>
        </w:rPr>
        <w:t xml:space="preserve">, nie wpłynie to na realizację konkursu. </w:t>
      </w:r>
    </w:p>
    <w:p w14:paraId="325964FF" w14:textId="5BF85CC3" w:rsidR="002F471F" w:rsidRPr="00163DBE" w:rsidRDefault="002F471F" w:rsidP="005D371F">
      <w:pPr>
        <w:numPr>
          <w:ilvl w:val="1"/>
          <w:numId w:val="5"/>
        </w:numPr>
        <w:autoSpaceDE w:val="0"/>
        <w:autoSpaceDN w:val="0"/>
        <w:adjustRightInd w:val="0"/>
        <w:spacing w:after="60" w:line="276" w:lineRule="auto"/>
        <w:ind w:left="357" w:hanging="357"/>
        <w:rPr>
          <w:rFonts w:ascii="Arial" w:hAnsi="Arial" w:cs="Arial"/>
          <w:sz w:val="22"/>
        </w:rPr>
      </w:pPr>
      <w:r w:rsidRPr="00163DBE">
        <w:rPr>
          <w:rFonts w:ascii="Arial" w:hAnsi="Arial" w:cs="Arial"/>
          <w:sz w:val="22"/>
        </w:rPr>
        <w:t>Zarząd Województwa Pomorskiego zastrzega sobie prawo do unieważnienia konkursu w przypadku niezgłoszenia żadnej oferty lub gdy żadna ze złożonych ofert nie spełnia wymogów zawartych w ogłoszeniu o konkursie.</w:t>
      </w:r>
    </w:p>
    <w:p w14:paraId="2A845B7C" w14:textId="77777777" w:rsidR="002F471F" w:rsidRPr="00163DBE" w:rsidRDefault="002F471F" w:rsidP="005D371F">
      <w:pPr>
        <w:keepNext/>
        <w:keepLines/>
        <w:spacing w:before="240" w:after="200" w:line="276" w:lineRule="auto"/>
        <w:outlineLvl w:val="1"/>
        <w:rPr>
          <w:rFonts w:ascii="Arial" w:eastAsiaTheme="majorEastAsia" w:hAnsi="Arial" w:cstheme="majorBidi"/>
          <w:b/>
          <w:spacing w:val="30"/>
          <w:szCs w:val="26"/>
        </w:rPr>
      </w:pPr>
      <w:r w:rsidRPr="00163DBE">
        <w:rPr>
          <w:rFonts w:ascii="Arial" w:eastAsiaTheme="majorEastAsia" w:hAnsi="Arial" w:cstheme="majorBidi"/>
          <w:b/>
          <w:spacing w:val="30"/>
          <w:szCs w:val="26"/>
        </w:rPr>
        <w:t>IX. KRYTERIA STOSOWANE PRZY WYBORZE OFERT</w:t>
      </w:r>
    </w:p>
    <w:p w14:paraId="32B67D83" w14:textId="02055809" w:rsidR="002F471F" w:rsidRPr="00163DBE" w:rsidRDefault="002F471F" w:rsidP="005D371F">
      <w:pPr>
        <w:pStyle w:val="Akapitzlist"/>
        <w:numPr>
          <w:ilvl w:val="3"/>
          <w:numId w:val="4"/>
        </w:numPr>
        <w:tabs>
          <w:tab w:val="clear" w:pos="2880"/>
          <w:tab w:val="num" w:pos="0"/>
        </w:tabs>
        <w:autoSpaceDE w:val="0"/>
        <w:autoSpaceDN w:val="0"/>
        <w:adjustRightInd w:val="0"/>
        <w:spacing w:line="276" w:lineRule="auto"/>
        <w:ind w:left="284" w:hanging="284"/>
        <w:rPr>
          <w:rFonts w:ascii="Arial" w:hAnsi="Arial" w:cs="Arial"/>
          <w:sz w:val="22"/>
        </w:rPr>
      </w:pPr>
      <w:r w:rsidRPr="00163DBE">
        <w:rPr>
          <w:rFonts w:ascii="Arial" w:hAnsi="Arial" w:cs="Arial"/>
          <w:sz w:val="22"/>
        </w:rPr>
        <w:t xml:space="preserve">Oferty podlegają ocenie formalnej i merytorycznej, zgodnie z Kartą oceny oferty konkursowej, stanowiącej </w:t>
      </w:r>
      <w:r w:rsidRPr="00163DBE">
        <w:rPr>
          <w:rFonts w:ascii="Arial" w:hAnsi="Arial" w:cs="Arial"/>
          <w:b/>
          <w:sz w:val="22"/>
        </w:rPr>
        <w:t xml:space="preserve">załącznik </w:t>
      </w:r>
      <w:r w:rsidRPr="00163DBE">
        <w:rPr>
          <w:rFonts w:ascii="Arial" w:hAnsi="Arial" w:cs="Arial"/>
          <w:sz w:val="22"/>
        </w:rPr>
        <w:t>do niniejszego ogłoszenia.</w:t>
      </w:r>
    </w:p>
    <w:p w14:paraId="1625C642" w14:textId="09790732" w:rsidR="00E0407A" w:rsidRPr="00163DBE" w:rsidRDefault="00E0407A" w:rsidP="005D371F">
      <w:pPr>
        <w:pStyle w:val="Default"/>
        <w:numPr>
          <w:ilvl w:val="0"/>
          <w:numId w:val="4"/>
        </w:numPr>
        <w:tabs>
          <w:tab w:val="clear" w:pos="720"/>
          <w:tab w:val="num" w:pos="284"/>
        </w:tabs>
        <w:autoSpaceDE w:val="0"/>
        <w:autoSpaceDN w:val="0"/>
        <w:adjustRightInd w:val="0"/>
        <w:spacing w:before="120" w:after="120" w:line="276" w:lineRule="auto"/>
        <w:ind w:left="284" w:hanging="295"/>
        <w:rPr>
          <w:color w:val="auto"/>
          <w:sz w:val="22"/>
          <w:szCs w:val="22"/>
        </w:rPr>
      </w:pPr>
      <w:r w:rsidRPr="00163DBE">
        <w:rPr>
          <w:color w:val="auto"/>
          <w:sz w:val="22"/>
          <w:szCs w:val="22"/>
        </w:rPr>
        <w:t>Maksymalna liczba punktów, którą oferta może uzyskać wynosi 98 pkt. Oferty, które uzyskały mniej, niż 50% punktów w ocenie merytorycznej, nie zostaną dofinansowane.</w:t>
      </w:r>
    </w:p>
    <w:p w14:paraId="114A5BA6" w14:textId="30F50FE9" w:rsidR="006932B0" w:rsidRPr="00163DBE" w:rsidRDefault="002F471F" w:rsidP="005D371F">
      <w:pPr>
        <w:tabs>
          <w:tab w:val="center" w:pos="4536"/>
          <w:tab w:val="right" w:pos="9072"/>
        </w:tabs>
        <w:spacing w:before="240" w:after="360" w:line="276" w:lineRule="auto"/>
        <w:rPr>
          <w:rFonts w:ascii="Arial" w:hAnsi="Arial" w:cs="Arial"/>
          <w:b/>
          <w:sz w:val="22"/>
        </w:rPr>
      </w:pPr>
      <w:r w:rsidRPr="00163DBE">
        <w:rPr>
          <w:rFonts w:ascii="Arial" w:hAnsi="Arial" w:cs="Arial"/>
          <w:b/>
          <w:sz w:val="22"/>
        </w:rPr>
        <w:t xml:space="preserve">Kryteria formalne oceny ofert są następujące: </w:t>
      </w:r>
    </w:p>
    <w:p w14:paraId="160AE9A7" w14:textId="3EF250E4" w:rsidR="00F1304A" w:rsidRPr="00163DBE" w:rsidRDefault="00F1304A" w:rsidP="005D371F">
      <w:pPr>
        <w:pStyle w:val="Akapitzlist"/>
        <w:numPr>
          <w:ilvl w:val="0"/>
          <w:numId w:val="29"/>
        </w:numPr>
        <w:tabs>
          <w:tab w:val="center" w:pos="4536"/>
          <w:tab w:val="right" w:pos="9072"/>
        </w:tabs>
        <w:spacing w:line="276" w:lineRule="auto"/>
        <w:ind w:left="709" w:hanging="425"/>
        <w:rPr>
          <w:rFonts w:ascii="Arial" w:hAnsi="Arial" w:cs="Arial"/>
          <w:spacing w:val="20"/>
          <w:sz w:val="22"/>
        </w:rPr>
      </w:pPr>
      <w:r w:rsidRPr="00163DBE">
        <w:rPr>
          <w:rFonts w:ascii="Arial" w:hAnsi="Arial" w:cs="Arial"/>
          <w:spacing w:val="20"/>
          <w:sz w:val="22"/>
        </w:rPr>
        <w:t>oferta złożona w terminie określonym w ogłoszeniu konkursu</w:t>
      </w:r>
    </w:p>
    <w:p w14:paraId="3BB27805" w14:textId="7A53516E" w:rsidR="00F1304A" w:rsidRPr="00163DBE" w:rsidRDefault="00F1304A" w:rsidP="005D371F">
      <w:pPr>
        <w:pStyle w:val="Akapitzlist"/>
        <w:numPr>
          <w:ilvl w:val="0"/>
          <w:numId w:val="29"/>
        </w:numPr>
        <w:tabs>
          <w:tab w:val="center" w:pos="4536"/>
          <w:tab w:val="right" w:pos="9072"/>
        </w:tabs>
        <w:spacing w:line="276" w:lineRule="auto"/>
        <w:ind w:left="709" w:hanging="425"/>
        <w:rPr>
          <w:rFonts w:ascii="Arial" w:hAnsi="Arial" w:cs="Arial"/>
          <w:spacing w:val="20"/>
          <w:sz w:val="22"/>
        </w:rPr>
      </w:pPr>
      <w:r w:rsidRPr="00163DBE">
        <w:rPr>
          <w:rFonts w:ascii="Arial" w:hAnsi="Arial" w:cs="Arial"/>
          <w:spacing w:val="20"/>
          <w:sz w:val="22"/>
        </w:rPr>
        <w:t>oferta jest złożona w wersji elektronicznej za pośrednictwem serwisu Witkac.pl</w:t>
      </w:r>
    </w:p>
    <w:p w14:paraId="48B3352D" w14:textId="341C31BC" w:rsidR="00F1304A" w:rsidRPr="00163DBE" w:rsidRDefault="00F1304A" w:rsidP="005D371F">
      <w:pPr>
        <w:pStyle w:val="Akapitzlist"/>
        <w:numPr>
          <w:ilvl w:val="0"/>
          <w:numId w:val="29"/>
        </w:numPr>
        <w:tabs>
          <w:tab w:val="center" w:pos="4536"/>
          <w:tab w:val="right" w:pos="9072"/>
        </w:tabs>
        <w:spacing w:line="276" w:lineRule="auto"/>
        <w:ind w:left="709" w:hanging="425"/>
        <w:rPr>
          <w:rFonts w:ascii="Arial" w:hAnsi="Arial" w:cs="Arial"/>
          <w:spacing w:val="20"/>
          <w:sz w:val="22"/>
        </w:rPr>
      </w:pPr>
      <w:r w:rsidRPr="00163DBE">
        <w:rPr>
          <w:rFonts w:ascii="Arial" w:hAnsi="Arial" w:cs="Arial"/>
          <w:spacing w:val="20"/>
          <w:sz w:val="22"/>
        </w:rPr>
        <w:t xml:space="preserve">oferta (wygenerowana z systemu witkac.pl) jest złożona w wersji papierowej lub poprzez </w:t>
      </w:r>
      <w:r w:rsidR="00097145" w:rsidRPr="00163DBE">
        <w:rPr>
          <w:rFonts w:ascii="Arial" w:hAnsi="Arial" w:cs="Arial"/>
          <w:spacing w:val="20"/>
          <w:sz w:val="22"/>
        </w:rPr>
        <w:t>e-doręczenia</w:t>
      </w:r>
    </w:p>
    <w:p w14:paraId="1E0BE5A1" w14:textId="6B943AC0" w:rsidR="00F1304A" w:rsidRPr="00163DBE" w:rsidRDefault="00F1304A" w:rsidP="005D371F">
      <w:pPr>
        <w:pStyle w:val="Akapitzlist"/>
        <w:numPr>
          <w:ilvl w:val="0"/>
          <w:numId w:val="29"/>
        </w:numPr>
        <w:tabs>
          <w:tab w:val="center" w:pos="4536"/>
          <w:tab w:val="right" w:pos="9072"/>
        </w:tabs>
        <w:spacing w:line="276" w:lineRule="auto"/>
        <w:ind w:left="709" w:hanging="425"/>
        <w:rPr>
          <w:rFonts w:ascii="Arial" w:hAnsi="Arial" w:cs="Arial"/>
          <w:spacing w:val="20"/>
          <w:sz w:val="22"/>
        </w:rPr>
      </w:pPr>
      <w:r w:rsidRPr="00163DBE">
        <w:rPr>
          <w:rFonts w:ascii="Arial" w:hAnsi="Arial" w:cs="Arial"/>
          <w:spacing w:val="20"/>
          <w:sz w:val="22"/>
        </w:rPr>
        <w:t xml:space="preserve">oferta jest zgodna z wymogami </w:t>
      </w:r>
      <w:r w:rsidR="00DC5CB6" w:rsidRPr="00163DBE">
        <w:rPr>
          <w:rFonts w:ascii="Arial" w:hAnsi="Arial" w:cs="Arial"/>
          <w:spacing w:val="20"/>
          <w:sz w:val="22"/>
        </w:rPr>
        <w:t xml:space="preserve">i zasadami </w:t>
      </w:r>
      <w:r w:rsidRPr="00163DBE">
        <w:rPr>
          <w:rFonts w:ascii="Arial" w:hAnsi="Arial" w:cs="Arial"/>
          <w:spacing w:val="20"/>
          <w:sz w:val="22"/>
        </w:rPr>
        <w:t>ogłoszenia o konkursie</w:t>
      </w:r>
    </w:p>
    <w:p w14:paraId="497502A4" w14:textId="7820CC44" w:rsidR="00F1304A" w:rsidRPr="00163DBE" w:rsidRDefault="00F1304A" w:rsidP="005D371F">
      <w:pPr>
        <w:pStyle w:val="Akapitzlist"/>
        <w:numPr>
          <w:ilvl w:val="0"/>
          <w:numId w:val="29"/>
        </w:numPr>
        <w:tabs>
          <w:tab w:val="center" w:pos="4536"/>
          <w:tab w:val="right" w:pos="9072"/>
        </w:tabs>
        <w:spacing w:line="276" w:lineRule="auto"/>
        <w:ind w:left="709" w:hanging="425"/>
        <w:rPr>
          <w:rFonts w:ascii="Arial" w:hAnsi="Arial" w:cs="Arial"/>
          <w:spacing w:val="20"/>
          <w:sz w:val="22"/>
        </w:rPr>
      </w:pPr>
      <w:r w:rsidRPr="00163DBE">
        <w:rPr>
          <w:rFonts w:ascii="Arial" w:hAnsi="Arial" w:cs="Arial"/>
          <w:spacing w:val="20"/>
          <w:sz w:val="22"/>
        </w:rPr>
        <w:t xml:space="preserve">oferta jest prawidłowo i kompletnie wypełniona oraz zawiera wszystkie wymagane informacje </w:t>
      </w:r>
    </w:p>
    <w:p w14:paraId="28F32D6A" w14:textId="59A2AAD4" w:rsidR="00F1304A" w:rsidRPr="00163DBE" w:rsidRDefault="00F1304A" w:rsidP="005D371F">
      <w:pPr>
        <w:pStyle w:val="Akapitzlist"/>
        <w:numPr>
          <w:ilvl w:val="0"/>
          <w:numId w:val="29"/>
        </w:numPr>
        <w:tabs>
          <w:tab w:val="center" w:pos="4536"/>
          <w:tab w:val="right" w:pos="9072"/>
        </w:tabs>
        <w:spacing w:line="276" w:lineRule="auto"/>
        <w:ind w:left="709" w:hanging="425"/>
        <w:rPr>
          <w:rFonts w:ascii="Arial" w:hAnsi="Arial" w:cs="Arial"/>
          <w:spacing w:val="20"/>
          <w:sz w:val="22"/>
        </w:rPr>
      </w:pPr>
      <w:r w:rsidRPr="00163DBE">
        <w:rPr>
          <w:rFonts w:ascii="Arial" w:hAnsi="Arial" w:cs="Arial"/>
          <w:spacing w:val="20"/>
          <w:sz w:val="22"/>
        </w:rPr>
        <w:t>oferta jest zgodna z rodzajem zadania ogłoszonego w konkursie i</w:t>
      </w:r>
      <w:r w:rsidR="00F96DB6" w:rsidRPr="00163DBE">
        <w:rPr>
          <w:rFonts w:ascii="Arial" w:hAnsi="Arial" w:cs="Arial"/>
          <w:spacing w:val="20"/>
          <w:sz w:val="22"/>
        </w:rPr>
        <w:t> </w:t>
      </w:r>
      <w:r w:rsidRPr="00163DBE">
        <w:rPr>
          <w:rFonts w:ascii="Arial" w:hAnsi="Arial" w:cs="Arial"/>
          <w:spacing w:val="20"/>
          <w:sz w:val="22"/>
        </w:rPr>
        <w:t xml:space="preserve">dotyczy tylko jednego zadania ogłoszonego w konkursie </w:t>
      </w:r>
    </w:p>
    <w:p w14:paraId="1421FB33" w14:textId="23E69454" w:rsidR="00F1304A" w:rsidRPr="00163DBE" w:rsidRDefault="00F1304A" w:rsidP="005D371F">
      <w:pPr>
        <w:pStyle w:val="Akapitzlist"/>
        <w:numPr>
          <w:ilvl w:val="0"/>
          <w:numId w:val="29"/>
        </w:numPr>
        <w:tabs>
          <w:tab w:val="center" w:pos="4536"/>
          <w:tab w:val="right" w:pos="9072"/>
        </w:tabs>
        <w:spacing w:line="276" w:lineRule="auto"/>
        <w:ind w:left="709" w:hanging="425"/>
        <w:rPr>
          <w:rFonts w:ascii="Arial" w:hAnsi="Arial" w:cs="Arial"/>
          <w:spacing w:val="20"/>
          <w:sz w:val="22"/>
        </w:rPr>
      </w:pPr>
      <w:r w:rsidRPr="00163DBE">
        <w:rPr>
          <w:rFonts w:ascii="Arial" w:hAnsi="Arial" w:cs="Arial"/>
          <w:spacing w:val="20"/>
          <w:sz w:val="22"/>
        </w:rPr>
        <w:t xml:space="preserve">oferta ma charakter ponadlokalny i spełnia warunek określony w części VII pkt </w:t>
      </w:r>
      <w:r w:rsidR="004E56A9" w:rsidRPr="00163DBE">
        <w:rPr>
          <w:rFonts w:ascii="Arial" w:hAnsi="Arial" w:cs="Arial"/>
          <w:spacing w:val="20"/>
          <w:sz w:val="22"/>
        </w:rPr>
        <w:t>3</w:t>
      </w:r>
      <w:r w:rsidRPr="00163DBE">
        <w:rPr>
          <w:rFonts w:ascii="Arial" w:hAnsi="Arial" w:cs="Arial"/>
          <w:spacing w:val="20"/>
          <w:sz w:val="22"/>
        </w:rPr>
        <w:t xml:space="preserve"> </w:t>
      </w:r>
      <w:r w:rsidR="003577CF" w:rsidRPr="00163DBE">
        <w:rPr>
          <w:rFonts w:ascii="Arial" w:hAnsi="Arial" w:cs="Arial"/>
          <w:spacing w:val="20"/>
          <w:sz w:val="22"/>
        </w:rPr>
        <w:t>ogłoszenia o konkursie</w:t>
      </w:r>
    </w:p>
    <w:p w14:paraId="76AE9623" w14:textId="3C12CC42" w:rsidR="00F1304A" w:rsidRPr="00163DBE" w:rsidRDefault="00F1304A" w:rsidP="005D371F">
      <w:pPr>
        <w:pStyle w:val="Akapitzlist"/>
        <w:numPr>
          <w:ilvl w:val="0"/>
          <w:numId w:val="29"/>
        </w:numPr>
        <w:tabs>
          <w:tab w:val="center" w:pos="4536"/>
          <w:tab w:val="right" w:pos="9072"/>
        </w:tabs>
        <w:spacing w:line="276" w:lineRule="auto"/>
        <w:ind w:left="709" w:hanging="425"/>
        <w:rPr>
          <w:rFonts w:ascii="Arial" w:hAnsi="Arial" w:cs="Arial"/>
          <w:spacing w:val="20"/>
          <w:sz w:val="22"/>
        </w:rPr>
      </w:pPr>
      <w:r w:rsidRPr="00163DBE">
        <w:rPr>
          <w:rFonts w:ascii="Arial" w:hAnsi="Arial" w:cs="Arial"/>
          <w:spacing w:val="20"/>
          <w:sz w:val="22"/>
        </w:rPr>
        <w:t>oferta jest złożona przez podmiot uprawniony do otrzymania dofinansowania ze środków PFRON</w:t>
      </w:r>
    </w:p>
    <w:p w14:paraId="6820CAF9" w14:textId="77777777" w:rsidR="00F96DB6" w:rsidRPr="00163DBE" w:rsidRDefault="00F1304A" w:rsidP="005D371F">
      <w:pPr>
        <w:pStyle w:val="Akapitzlist"/>
        <w:numPr>
          <w:ilvl w:val="0"/>
          <w:numId w:val="29"/>
        </w:numPr>
        <w:tabs>
          <w:tab w:val="center" w:pos="4536"/>
          <w:tab w:val="right" w:pos="9072"/>
        </w:tabs>
        <w:spacing w:line="276" w:lineRule="auto"/>
        <w:ind w:left="709" w:hanging="425"/>
        <w:rPr>
          <w:rFonts w:ascii="Arial" w:hAnsi="Arial" w:cs="Arial"/>
          <w:spacing w:val="20"/>
          <w:sz w:val="22"/>
        </w:rPr>
      </w:pPr>
      <w:r w:rsidRPr="00163DBE">
        <w:rPr>
          <w:rFonts w:ascii="Arial" w:hAnsi="Arial" w:cs="Arial"/>
          <w:spacing w:val="20"/>
          <w:sz w:val="22"/>
        </w:rPr>
        <w:t>oferta jest podpisana przez osoby do tego uprawnione – wymienione w</w:t>
      </w:r>
      <w:r w:rsidR="00F81BF4" w:rsidRPr="00163DBE">
        <w:rPr>
          <w:rFonts w:ascii="Arial" w:hAnsi="Arial" w:cs="Arial"/>
          <w:spacing w:val="20"/>
          <w:sz w:val="22"/>
        </w:rPr>
        <w:t> </w:t>
      </w:r>
      <w:r w:rsidRPr="00163DBE">
        <w:rPr>
          <w:rFonts w:ascii="Arial" w:hAnsi="Arial" w:cs="Arial"/>
          <w:spacing w:val="20"/>
          <w:sz w:val="22"/>
        </w:rPr>
        <w:t>KRS bądź innym rejestrze, lub których uprawnienia wynikają z innych dokumentów</w:t>
      </w:r>
    </w:p>
    <w:p w14:paraId="6D18EF93" w14:textId="3037CF84" w:rsidR="00F1304A" w:rsidRPr="00163DBE" w:rsidRDefault="00F1304A" w:rsidP="005D371F">
      <w:pPr>
        <w:pStyle w:val="Akapitzlist"/>
        <w:numPr>
          <w:ilvl w:val="0"/>
          <w:numId w:val="29"/>
        </w:numPr>
        <w:tabs>
          <w:tab w:val="left" w:pos="851"/>
        </w:tabs>
        <w:spacing w:line="276" w:lineRule="auto"/>
        <w:ind w:left="709" w:hanging="425"/>
        <w:rPr>
          <w:rFonts w:ascii="Arial" w:hAnsi="Arial" w:cs="Arial"/>
          <w:spacing w:val="20"/>
          <w:sz w:val="22"/>
        </w:rPr>
      </w:pPr>
      <w:r w:rsidRPr="00163DBE">
        <w:rPr>
          <w:rFonts w:ascii="Arial" w:hAnsi="Arial" w:cs="Arial"/>
          <w:spacing w:val="20"/>
          <w:sz w:val="22"/>
        </w:rPr>
        <w:t>oferta nie dotyczy realizacji zadań finansowanych z budżetu Województwa Pomorskiego z innego tytułu oraz z budżetu Państwowego Funduszu Rehabilitacji Osób Niepełnosprawnych w ramach dofinansowania z</w:t>
      </w:r>
      <w:r w:rsidR="00F81BF4" w:rsidRPr="00163DBE">
        <w:rPr>
          <w:rFonts w:ascii="Arial" w:hAnsi="Arial" w:cs="Arial"/>
          <w:spacing w:val="20"/>
          <w:sz w:val="22"/>
        </w:rPr>
        <w:t> </w:t>
      </w:r>
      <w:r w:rsidRPr="00163DBE">
        <w:rPr>
          <w:rFonts w:ascii="Arial" w:hAnsi="Arial" w:cs="Arial"/>
          <w:spacing w:val="20"/>
          <w:sz w:val="22"/>
        </w:rPr>
        <w:t>biura Funduszu z Warszawy oraz w ramach do</w:t>
      </w:r>
      <w:r w:rsidR="00E8597C" w:rsidRPr="00163DBE">
        <w:rPr>
          <w:rFonts w:ascii="Arial" w:hAnsi="Arial" w:cs="Arial"/>
          <w:spacing w:val="20"/>
          <w:sz w:val="22"/>
        </w:rPr>
        <w:t>finansowania ze środków PFRON z </w:t>
      </w:r>
      <w:r w:rsidRPr="00163DBE">
        <w:rPr>
          <w:rFonts w:ascii="Arial" w:hAnsi="Arial" w:cs="Arial"/>
          <w:spacing w:val="20"/>
          <w:sz w:val="22"/>
        </w:rPr>
        <w:t>samorządów powiatowych</w:t>
      </w:r>
    </w:p>
    <w:p w14:paraId="70ABDE0C" w14:textId="40736EB5" w:rsidR="00F1304A" w:rsidRPr="00163DBE" w:rsidRDefault="00F1304A" w:rsidP="005D371F">
      <w:pPr>
        <w:pStyle w:val="Akapitzlist"/>
        <w:numPr>
          <w:ilvl w:val="0"/>
          <w:numId w:val="29"/>
        </w:numPr>
        <w:tabs>
          <w:tab w:val="right" w:pos="851"/>
        </w:tabs>
        <w:spacing w:line="276" w:lineRule="auto"/>
        <w:ind w:left="709" w:hanging="425"/>
        <w:rPr>
          <w:rFonts w:ascii="Arial" w:hAnsi="Arial" w:cs="Arial"/>
          <w:spacing w:val="20"/>
          <w:sz w:val="22"/>
        </w:rPr>
      </w:pPr>
      <w:r w:rsidRPr="00163DBE">
        <w:rPr>
          <w:rFonts w:ascii="Arial" w:hAnsi="Arial" w:cs="Arial"/>
          <w:spacing w:val="20"/>
          <w:sz w:val="22"/>
        </w:rPr>
        <w:t xml:space="preserve">Oferent gwarantuje wkład własny finansowy w ofercie w wysokości min. 1% wartości </w:t>
      </w:r>
      <w:r w:rsidR="00C172AA" w:rsidRPr="00163DBE">
        <w:rPr>
          <w:rFonts w:ascii="Arial" w:hAnsi="Arial" w:cs="Arial"/>
          <w:spacing w:val="20"/>
          <w:sz w:val="22"/>
        </w:rPr>
        <w:t xml:space="preserve">finansowej </w:t>
      </w:r>
      <w:r w:rsidRPr="00163DBE">
        <w:rPr>
          <w:rFonts w:ascii="Arial" w:hAnsi="Arial" w:cs="Arial"/>
          <w:spacing w:val="20"/>
          <w:sz w:val="22"/>
        </w:rPr>
        <w:t>zadania, niepochodzący ze środków przekazanych przez województwo pomorskie lub PFRON na dofinansowanie tożsamego lub innych zadań</w:t>
      </w:r>
    </w:p>
    <w:p w14:paraId="0C72781C" w14:textId="3A0F44F7" w:rsidR="00F1304A" w:rsidRPr="00163DBE" w:rsidRDefault="00F1304A" w:rsidP="005D371F">
      <w:pPr>
        <w:pStyle w:val="Akapitzlist"/>
        <w:numPr>
          <w:ilvl w:val="0"/>
          <w:numId w:val="29"/>
        </w:numPr>
        <w:tabs>
          <w:tab w:val="left" w:pos="851"/>
        </w:tabs>
        <w:autoSpaceDE w:val="0"/>
        <w:autoSpaceDN w:val="0"/>
        <w:adjustRightInd w:val="0"/>
        <w:spacing w:line="276" w:lineRule="auto"/>
        <w:ind w:left="709" w:hanging="425"/>
        <w:rPr>
          <w:rFonts w:ascii="Arial" w:hAnsi="Arial" w:cs="Arial"/>
          <w:spacing w:val="20"/>
          <w:sz w:val="22"/>
        </w:rPr>
      </w:pPr>
      <w:r w:rsidRPr="00163DBE">
        <w:rPr>
          <w:rFonts w:ascii="Arial" w:hAnsi="Arial" w:cs="Arial"/>
          <w:spacing w:val="20"/>
          <w:sz w:val="22"/>
        </w:rPr>
        <w:t>koszty administracyjne, czyli koszty obsługi zadania oraz koszty zakupów rzeczowych oraz koszty związane z wynajmem i eksp</w:t>
      </w:r>
      <w:r w:rsidR="00013E07" w:rsidRPr="00163DBE">
        <w:rPr>
          <w:rFonts w:ascii="Arial" w:hAnsi="Arial" w:cs="Arial"/>
          <w:spacing w:val="20"/>
          <w:sz w:val="22"/>
        </w:rPr>
        <w:t>loata</w:t>
      </w:r>
      <w:r w:rsidRPr="00163DBE">
        <w:rPr>
          <w:rFonts w:ascii="Arial" w:hAnsi="Arial" w:cs="Arial"/>
          <w:spacing w:val="20"/>
          <w:sz w:val="22"/>
        </w:rPr>
        <w:t xml:space="preserve">cją </w:t>
      </w:r>
      <w:r w:rsidRPr="00163DBE">
        <w:rPr>
          <w:rFonts w:ascii="Arial" w:hAnsi="Arial" w:cs="Arial"/>
          <w:spacing w:val="20"/>
          <w:sz w:val="22"/>
        </w:rPr>
        <w:lastRenderedPageBreak/>
        <w:t>pomieszczeń w</w:t>
      </w:r>
      <w:r w:rsidR="00F81BF4" w:rsidRPr="00163DBE">
        <w:rPr>
          <w:rFonts w:ascii="Arial" w:hAnsi="Arial" w:cs="Arial"/>
          <w:spacing w:val="20"/>
          <w:sz w:val="22"/>
        </w:rPr>
        <w:t> </w:t>
      </w:r>
      <w:r w:rsidRPr="00163DBE">
        <w:rPr>
          <w:rFonts w:ascii="Arial" w:hAnsi="Arial" w:cs="Arial"/>
          <w:spacing w:val="20"/>
          <w:sz w:val="22"/>
        </w:rPr>
        <w:t xml:space="preserve">łącznej wysokości nie stanowią więcej niż 10% </w:t>
      </w:r>
      <w:r w:rsidR="00733AFD" w:rsidRPr="00163DBE">
        <w:rPr>
          <w:rFonts w:ascii="Arial" w:hAnsi="Arial" w:cs="Arial"/>
          <w:sz w:val="22"/>
        </w:rPr>
        <w:t xml:space="preserve">wartości dotacji </w:t>
      </w:r>
      <w:r w:rsidR="00E8597C" w:rsidRPr="00163DBE">
        <w:rPr>
          <w:rFonts w:ascii="Arial" w:hAnsi="Arial" w:cs="Arial"/>
          <w:spacing w:val="20"/>
          <w:sz w:val="22"/>
        </w:rPr>
        <w:t>- zgodnie z </w:t>
      </w:r>
      <w:r w:rsidR="00DC5CB6" w:rsidRPr="00163DBE">
        <w:rPr>
          <w:rFonts w:ascii="Arial" w:hAnsi="Arial" w:cs="Arial"/>
          <w:spacing w:val="20"/>
          <w:sz w:val="22"/>
        </w:rPr>
        <w:t>częścią VII pkt</w:t>
      </w:r>
      <w:r w:rsidR="009F11F4" w:rsidRPr="00163DBE">
        <w:rPr>
          <w:rFonts w:ascii="Arial" w:hAnsi="Arial" w:cs="Arial"/>
          <w:spacing w:val="20"/>
          <w:sz w:val="22"/>
        </w:rPr>
        <w:t xml:space="preserve"> </w:t>
      </w:r>
      <w:r w:rsidR="00DC5CB6" w:rsidRPr="00163DBE">
        <w:rPr>
          <w:rFonts w:ascii="Arial" w:hAnsi="Arial" w:cs="Arial"/>
          <w:spacing w:val="20"/>
          <w:sz w:val="22"/>
        </w:rPr>
        <w:t>10 ogłoszenia o konkursie.</w:t>
      </w:r>
    </w:p>
    <w:p w14:paraId="16850785" w14:textId="77777777" w:rsidR="00913D0D" w:rsidRPr="00163DBE" w:rsidRDefault="00913D0D" w:rsidP="005D371F">
      <w:pPr>
        <w:autoSpaceDE w:val="0"/>
        <w:autoSpaceDN w:val="0"/>
        <w:adjustRightInd w:val="0"/>
        <w:spacing w:line="276" w:lineRule="auto"/>
        <w:rPr>
          <w:rFonts w:ascii="Arial" w:hAnsi="Arial" w:cs="Arial"/>
          <w:spacing w:val="20"/>
          <w:sz w:val="22"/>
        </w:rPr>
      </w:pPr>
    </w:p>
    <w:p w14:paraId="724781B4" w14:textId="309EBF9A" w:rsidR="006932B0" w:rsidRPr="00163DBE" w:rsidRDefault="002F471F" w:rsidP="005D371F">
      <w:pPr>
        <w:tabs>
          <w:tab w:val="center" w:pos="4536"/>
          <w:tab w:val="right" w:pos="9072"/>
        </w:tabs>
        <w:spacing w:after="240" w:line="276" w:lineRule="auto"/>
        <w:rPr>
          <w:rFonts w:ascii="Arial" w:hAnsi="Arial" w:cs="Arial"/>
          <w:b/>
          <w:sz w:val="22"/>
        </w:rPr>
      </w:pPr>
      <w:r w:rsidRPr="00163DBE">
        <w:rPr>
          <w:rFonts w:ascii="Arial" w:hAnsi="Arial" w:cs="Arial"/>
          <w:b/>
          <w:sz w:val="22"/>
        </w:rPr>
        <w:t xml:space="preserve">Kryteria merytoryczne oceny ofert są następujące: </w:t>
      </w:r>
    </w:p>
    <w:p w14:paraId="44124BB7" w14:textId="70F895D5" w:rsidR="00F1304A" w:rsidRPr="00163DBE" w:rsidRDefault="00F1304A" w:rsidP="005D371F">
      <w:pPr>
        <w:pStyle w:val="Akapitzlist"/>
        <w:numPr>
          <w:ilvl w:val="0"/>
          <w:numId w:val="30"/>
        </w:numPr>
        <w:tabs>
          <w:tab w:val="center" w:pos="567"/>
          <w:tab w:val="right" w:pos="9072"/>
        </w:tabs>
        <w:spacing w:line="276" w:lineRule="auto"/>
        <w:rPr>
          <w:rFonts w:ascii="Arial" w:hAnsi="Arial" w:cs="Arial"/>
          <w:b/>
          <w:spacing w:val="20"/>
          <w:sz w:val="22"/>
        </w:rPr>
      </w:pPr>
      <w:r w:rsidRPr="00163DBE">
        <w:rPr>
          <w:rFonts w:ascii="Arial" w:hAnsi="Arial" w:cs="Arial"/>
          <w:b/>
          <w:spacing w:val="20"/>
          <w:sz w:val="22"/>
        </w:rPr>
        <w:t>Możliwość realizacji zadania publicznego – max</w:t>
      </w:r>
      <w:r w:rsidR="00CF350A" w:rsidRPr="00163DBE">
        <w:rPr>
          <w:rFonts w:ascii="Arial" w:hAnsi="Arial" w:cs="Arial"/>
          <w:b/>
          <w:spacing w:val="20"/>
          <w:sz w:val="22"/>
        </w:rPr>
        <w:t>.</w:t>
      </w:r>
      <w:r w:rsidRPr="00163DBE">
        <w:rPr>
          <w:rFonts w:ascii="Arial" w:hAnsi="Arial" w:cs="Arial"/>
          <w:b/>
          <w:spacing w:val="20"/>
          <w:sz w:val="22"/>
        </w:rPr>
        <w:t xml:space="preserve"> </w:t>
      </w:r>
      <w:r w:rsidR="00926040" w:rsidRPr="00163DBE">
        <w:rPr>
          <w:rFonts w:ascii="Arial" w:hAnsi="Arial" w:cs="Arial"/>
          <w:b/>
          <w:spacing w:val="20"/>
          <w:sz w:val="22"/>
        </w:rPr>
        <w:t>22 pkt</w:t>
      </w:r>
    </w:p>
    <w:p w14:paraId="0CEF9150" w14:textId="26BA4729" w:rsidR="00F1304A" w:rsidRPr="00163DBE" w:rsidRDefault="00F1304A" w:rsidP="005D371F">
      <w:pPr>
        <w:pStyle w:val="Akapitzlist"/>
        <w:numPr>
          <w:ilvl w:val="6"/>
          <w:numId w:val="31"/>
        </w:numPr>
        <w:tabs>
          <w:tab w:val="center" w:pos="709"/>
          <w:tab w:val="right" w:pos="9072"/>
        </w:tabs>
        <w:spacing w:line="276" w:lineRule="auto"/>
        <w:ind w:left="4536" w:hanging="4252"/>
        <w:rPr>
          <w:rFonts w:ascii="Arial" w:hAnsi="Arial" w:cs="Arial"/>
          <w:b/>
          <w:spacing w:val="20"/>
          <w:sz w:val="22"/>
        </w:rPr>
      </w:pPr>
      <w:r w:rsidRPr="00163DBE">
        <w:rPr>
          <w:rFonts w:ascii="Arial" w:eastAsiaTheme="majorEastAsia" w:hAnsi="Arial" w:cs="Arial"/>
          <w:spacing w:val="20"/>
          <w:sz w:val="22"/>
          <w:szCs w:val="26"/>
        </w:rPr>
        <w:t>Wskazanie i opis miejsca realizacji zadania – max</w:t>
      </w:r>
      <w:r w:rsidR="00CF350A" w:rsidRPr="00163DBE">
        <w:rPr>
          <w:rFonts w:ascii="Arial" w:eastAsiaTheme="majorEastAsia" w:hAnsi="Arial" w:cs="Arial"/>
          <w:spacing w:val="20"/>
          <w:sz w:val="22"/>
          <w:szCs w:val="26"/>
        </w:rPr>
        <w:t>.</w:t>
      </w:r>
      <w:r w:rsidRPr="00163DBE">
        <w:rPr>
          <w:rFonts w:ascii="Arial" w:eastAsiaTheme="majorEastAsia" w:hAnsi="Arial" w:cs="Arial"/>
          <w:spacing w:val="20"/>
          <w:sz w:val="22"/>
          <w:szCs w:val="26"/>
        </w:rPr>
        <w:t xml:space="preserve"> 2</w:t>
      </w:r>
      <w:r w:rsidR="00A76937" w:rsidRPr="00163DBE">
        <w:rPr>
          <w:rFonts w:ascii="Arial" w:eastAsiaTheme="majorEastAsia" w:hAnsi="Arial" w:cs="Arial"/>
          <w:spacing w:val="20"/>
          <w:sz w:val="22"/>
          <w:szCs w:val="26"/>
        </w:rPr>
        <w:t xml:space="preserve"> </w:t>
      </w:r>
      <w:r w:rsidRPr="00163DBE">
        <w:rPr>
          <w:rFonts w:ascii="Arial" w:eastAsiaTheme="majorEastAsia" w:hAnsi="Arial" w:cs="Arial"/>
          <w:spacing w:val="20"/>
          <w:sz w:val="22"/>
          <w:szCs w:val="26"/>
        </w:rPr>
        <w:t xml:space="preserve">pkt </w:t>
      </w:r>
    </w:p>
    <w:p w14:paraId="4B7459E8" w14:textId="77777777" w:rsidR="004D5C0E" w:rsidRPr="00163DBE" w:rsidRDefault="00F1304A" w:rsidP="005D371F">
      <w:pPr>
        <w:pStyle w:val="Akapitzlist"/>
        <w:numPr>
          <w:ilvl w:val="6"/>
          <w:numId w:val="31"/>
        </w:numPr>
        <w:tabs>
          <w:tab w:val="center" w:pos="709"/>
          <w:tab w:val="center" w:pos="851"/>
          <w:tab w:val="right" w:pos="9072"/>
        </w:tabs>
        <w:spacing w:line="276" w:lineRule="auto"/>
        <w:ind w:left="4536" w:hanging="4252"/>
        <w:rPr>
          <w:rFonts w:ascii="Arial" w:hAnsi="Arial" w:cs="Arial"/>
          <w:b/>
          <w:spacing w:val="20"/>
          <w:sz w:val="22"/>
        </w:rPr>
      </w:pPr>
      <w:r w:rsidRPr="00163DBE">
        <w:rPr>
          <w:rFonts w:ascii="Arial" w:eastAsiaTheme="majorEastAsia" w:hAnsi="Arial" w:cs="Arial"/>
          <w:spacing w:val="20"/>
          <w:sz w:val="22"/>
          <w:szCs w:val="26"/>
        </w:rPr>
        <w:t xml:space="preserve">Ilość powiatów, z których pochodzą beneficjenci zadania </w:t>
      </w:r>
      <w:r w:rsidR="008F170D" w:rsidRPr="00163DBE">
        <w:rPr>
          <w:rFonts w:ascii="Arial" w:eastAsiaTheme="majorEastAsia" w:hAnsi="Arial" w:cs="Arial"/>
          <w:spacing w:val="20"/>
          <w:sz w:val="22"/>
          <w:szCs w:val="26"/>
        </w:rPr>
        <w:t>– max</w:t>
      </w:r>
      <w:r w:rsidR="00CF350A" w:rsidRPr="00163DBE">
        <w:rPr>
          <w:rFonts w:ascii="Arial" w:eastAsiaTheme="majorEastAsia" w:hAnsi="Arial" w:cs="Arial"/>
          <w:spacing w:val="20"/>
          <w:sz w:val="22"/>
          <w:szCs w:val="26"/>
        </w:rPr>
        <w:t>.</w:t>
      </w:r>
      <w:r w:rsidR="008F170D" w:rsidRPr="00163DBE">
        <w:rPr>
          <w:rFonts w:ascii="Arial" w:eastAsiaTheme="majorEastAsia" w:hAnsi="Arial" w:cs="Arial"/>
          <w:spacing w:val="20"/>
          <w:sz w:val="22"/>
          <w:szCs w:val="26"/>
        </w:rPr>
        <w:t xml:space="preserve"> </w:t>
      </w:r>
      <w:r w:rsidR="00CA7FAD" w:rsidRPr="00163DBE">
        <w:rPr>
          <w:rFonts w:ascii="Arial" w:eastAsiaTheme="majorEastAsia" w:hAnsi="Arial" w:cs="Arial"/>
          <w:spacing w:val="20"/>
          <w:sz w:val="22"/>
          <w:szCs w:val="26"/>
        </w:rPr>
        <w:t xml:space="preserve">6 </w:t>
      </w:r>
      <w:r w:rsidR="008F170D" w:rsidRPr="00163DBE">
        <w:rPr>
          <w:rFonts w:ascii="Arial" w:eastAsiaTheme="majorEastAsia" w:hAnsi="Arial" w:cs="Arial"/>
          <w:spacing w:val="20"/>
          <w:sz w:val="22"/>
          <w:szCs w:val="26"/>
        </w:rPr>
        <w:t>pkt</w:t>
      </w:r>
    </w:p>
    <w:p w14:paraId="5181F2C3" w14:textId="5C051E9D" w:rsidR="00F1304A" w:rsidRPr="00163DBE" w:rsidRDefault="00F1304A" w:rsidP="005D371F">
      <w:pPr>
        <w:pStyle w:val="Akapitzlist"/>
        <w:numPr>
          <w:ilvl w:val="6"/>
          <w:numId w:val="31"/>
        </w:numPr>
        <w:tabs>
          <w:tab w:val="center" w:pos="709"/>
          <w:tab w:val="center" w:pos="851"/>
          <w:tab w:val="right" w:pos="9072"/>
        </w:tabs>
        <w:spacing w:line="276" w:lineRule="auto"/>
        <w:ind w:left="709" w:hanging="425"/>
        <w:rPr>
          <w:rFonts w:ascii="Arial" w:hAnsi="Arial" w:cs="Arial"/>
          <w:b/>
          <w:spacing w:val="20"/>
          <w:sz w:val="22"/>
        </w:rPr>
      </w:pPr>
      <w:r w:rsidRPr="00163DBE">
        <w:rPr>
          <w:rFonts w:ascii="Arial" w:eastAsiaTheme="majorEastAsia" w:hAnsi="Arial" w:cs="Arial"/>
          <w:spacing w:val="20"/>
          <w:sz w:val="22"/>
          <w:szCs w:val="26"/>
        </w:rPr>
        <w:t>Beneficjenci, którzy zostaną o</w:t>
      </w:r>
      <w:r w:rsidR="005276E1" w:rsidRPr="00163DBE">
        <w:rPr>
          <w:rFonts w:ascii="Arial" w:eastAsiaTheme="majorEastAsia" w:hAnsi="Arial" w:cs="Arial"/>
          <w:spacing w:val="20"/>
          <w:sz w:val="22"/>
          <w:szCs w:val="26"/>
        </w:rPr>
        <w:t xml:space="preserve">bjęci wsparciem/wezmą udział </w:t>
      </w:r>
      <w:r w:rsidR="008F170D" w:rsidRPr="00163DBE">
        <w:rPr>
          <w:rFonts w:ascii="Arial" w:eastAsiaTheme="majorEastAsia" w:hAnsi="Arial" w:cs="Arial"/>
          <w:spacing w:val="20"/>
          <w:sz w:val="22"/>
          <w:szCs w:val="26"/>
        </w:rPr>
        <w:t>– max</w:t>
      </w:r>
      <w:r w:rsidR="00CF350A" w:rsidRPr="00163DBE">
        <w:rPr>
          <w:rFonts w:ascii="Arial" w:eastAsiaTheme="majorEastAsia" w:hAnsi="Arial" w:cs="Arial"/>
          <w:spacing w:val="20"/>
          <w:sz w:val="22"/>
          <w:szCs w:val="26"/>
        </w:rPr>
        <w:t>.</w:t>
      </w:r>
      <w:r w:rsidR="008F170D" w:rsidRPr="00163DBE">
        <w:rPr>
          <w:rFonts w:ascii="Arial" w:eastAsiaTheme="majorEastAsia" w:hAnsi="Arial" w:cs="Arial"/>
          <w:spacing w:val="20"/>
          <w:sz w:val="22"/>
          <w:szCs w:val="26"/>
        </w:rPr>
        <w:t xml:space="preserve"> </w:t>
      </w:r>
      <w:r w:rsidR="003C726F" w:rsidRPr="00163DBE">
        <w:rPr>
          <w:rFonts w:ascii="Arial" w:eastAsiaTheme="majorEastAsia" w:hAnsi="Arial" w:cs="Arial"/>
          <w:spacing w:val="20"/>
          <w:sz w:val="22"/>
          <w:szCs w:val="26"/>
        </w:rPr>
        <w:t xml:space="preserve">3 </w:t>
      </w:r>
      <w:r w:rsidR="008F170D" w:rsidRPr="00163DBE">
        <w:rPr>
          <w:rFonts w:ascii="Arial" w:eastAsiaTheme="majorEastAsia" w:hAnsi="Arial" w:cs="Arial"/>
          <w:spacing w:val="20"/>
          <w:sz w:val="22"/>
          <w:szCs w:val="26"/>
        </w:rPr>
        <w:t xml:space="preserve">pkt </w:t>
      </w:r>
      <w:r w:rsidR="005276E1" w:rsidRPr="00163DBE">
        <w:rPr>
          <w:rFonts w:ascii="Arial" w:eastAsiaTheme="majorEastAsia" w:hAnsi="Arial" w:cs="Arial"/>
          <w:spacing w:val="20"/>
          <w:sz w:val="22"/>
          <w:szCs w:val="26"/>
        </w:rPr>
        <w:t>w </w:t>
      </w:r>
      <w:r w:rsidRPr="00163DBE">
        <w:rPr>
          <w:rFonts w:ascii="Arial" w:eastAsiaTheme="majorEastAsia" w:hAnsi="Arial" w:cs="Arial"/>
          <w:spacing w:val="20"/>
          <w:sz w:val="22"/>
          <w:szCs w:val="26"/>
        </w:rPr>
        <w:t>zadaniu</w:t>
      </w:r>
    </w:p>
    <w:p w14:paraId="014B06A6" w14:textId="1827AA19" w:rsidR="00F1304A" w:rsidRPr="00163DBE" w:rsidRDefault="00F1304A" w:rsidP="005D371F">
      <w:pPr>
        <w:pStyle w:val="Akapitzlist"/>
        <w:numPr>
          <w:ilvl w:val="6"/>
          <w:numId w:val="31"/>
        </w:numPr>
        <w:tabs>
          <w:tab w:val="center" w:pos="709"/>
          <w:tab w:val="right" w:pos="9072"/>
        </w:tabs>
        <w:spacing w:line="276" w:lineRule="auto"/>
        <w:ind w:left="709" w:hanging="425"/>
        <w:rPr>
          <w:rFonts w:ascii="Arial" w:hAnsi="Arial" w:cs="Arial"/>
          <w:b/>
          <w:spacing w:val="20"/>
          <w:sz w:val="22"/>
        </w:rPr>
      </w:pPr>
      <w:r w:rsidRPr="00163DBE">
        <w:rPr>
          <w:rFonts w:ascii="Arial" w:eastAsiaTheme="majorEastAsia" w:hAnsi="Arial" w:cs="Arial"/>
          <w:spacing w:val="20"/>
          <w:sz w:val="22"/>
          <w:szCs w:val="26"/>
        </w:rPr>
        <w:t>Wskazanie i opis grup adresatów zadania publicznego oraz sposobu rozwiązywania ich problemów lub zaspokajania potrzeb</w:t>
      </w:r>
      <w:r w:rsidR="008F170D" w:rsidRPr="00163DBE">
        <w:rPr>
          <w:rFonts w:ascii="Arial" w:eastAsiaTheme="majorEastAsia" w:hAnsi="Arial" w:cs="Arial"/>
          <w:spacing w:val="20"/>
          <w:sz w:val="22"/>
          <w:szCs w:val="26"/>
        </w:rPr>
        <w:t xml:space="preserve"> – max</w:t>
      </w:r>
      <w:r w:rsidR="00CF350A" w:rsidRPr="00163DBE">
        <w:rPr>
          <w:rFonts w:ascii="Arial" w:eastAsiaTheme="majorEastAsia" w:hAnsi="Arial" w:cs="Arial"/>
          <w:spacing w:val="20"/>
          <w:sz w:val="22"/>
          <w:szCs w:val="26"/>
        </w:rPr>
        <w:t>.</w:t>
      </w:r>
      <w:r w:rsidR="008F170D" w:rsidRPr="00163DBE">
        <w:rPr>
          <w:rFonts w:ascii="Arial" w:eastAsiaTheme="majorEastAsia" w:hAnsi="Arial" w:cs="Arial"/>
          <w:spacing w:val="20"/>
          <w:sz w:val="22"/>
          <w:szCs w:val="26"/>
        </w:rPr>
        <w:t xml:space="preserve"> </w:t>
      </w:r>
      <w:r w:rsidR="003C726F" w:rsidRPr="00163DBE">
        <w:rPr>
          <w:rFonts w:ascii="Arial" w:eastAsiaTheme="majorEastAsia" w:hAnsi="Arial" w:cs="Arial"/>
          <w:spacing w:val="20"/>
          <w:sz w:val="22"/>
          <w:szCs w:val="26"/>
        </w:rPr>
        <w:t xml:space="preserve">2 </w:t>
      </w:r>
      <w:r w:rsidR="008F170D" w:rsidRPr="00163DBE">
        <w:rPr>
          <w:rFonts w:ascii="Arial" w:eastAsiaTheme="majorEastAsia" w:hAnsi="Arial" w:cs="Arial"/>
          <w:spacing w:val="20"/>
          <w:sz w:val="22"/>
          <w:szCs w:val="26"/>
        </w:rPr>
        <w:t>pkt</w:t>
      </w:r>
    </w:p>
    <w:p w14:paraId="364ABFAF" w14:textId="15FDDB14" w:rsidR="00F1304A" w:rsidRPr="00163DBE" w:rsidRDefault="00F1304A" w:rsidP="005D371F">
      <w:pPr>
        <w:pStyle w:val="Akapitzlist"/>
        <w:numPr>
          <w:ilvl w:val="6"/>
          <w:numId w:val="31"/>
        </w:numPr>
        <w:tabs>
          <w:tab w:val="center" w:pos="709"/>
          <w:tab w:val="right" w:pos="9072"/>
        </w:tabs>
        <w:spacing w:line="276" w:lineRule="auto"/>
        <w:ind w:left="709" w:hanging="425"/>
        <w:rPr>
          <w:rFonts w:ascii="Arial" w:hAnsi="Arial" w:cs="Arial"/>
          <w:b/>
          <w:spacing w:val="20"/>
          <w:sz w:val="22"/>
        </w:rPr>
      </w:pPr>
      <w:r w:rsidRPr="00163DBE">
        <w:rPr>
          <w:rFonts w:ascii="Arial" w:eastAsiaTheme="majorEastAsia" w:hAnsi="Arial" w:cs="Arial"/>
          <w:spacing w:val="20"/>
          <w:sz w:val="22"/>
          <w:szCs w:val="26"/>
        </w:rPr>
        <w:t>Komplementarność z innymi działaniami podejmowanymi przez organizację</w:t>
      </w:r>
      <w:r w:rsidR="008F170D" w:rsidRPr="00163DBE">
        <w:rPr>
          <w:rFonts w:ascii="Arial" w:eastAsiaTheme="majorEastAsia" w:hAnsi="Arial" w:cs="Arial"/>
          <w:spacing w:val="20"/>
          <w:sz w:val="22"/>
          <w:szCs w:val="26"/>
        </w:rPr>
        <w:t xml:space="preserve"> – max</w:t>
      </w:r>
      <w:r w:rsidR="00CF350A" w:rsidRPr="00163DBE">
        <w:rPr>
          <w:rFonts w:ascii="Arial" w:eastAsiaTheme="majorEastAsia" w:hAnsi="Arial" w:cs="Arial"/>
          <w:spacing w:val="20"/>
          <w:sz w:val="22"/>
          <w:szCs w:val="26"/>
        </w:rPr>
        <w:t>.</w:t>
      </w:r>
      <w:r w:rsidR="003C726F" w:rsidRPr="00163DBE">
        <w:rPr>
          <w:rFonts w:ascii="Arial" w:eastAsiaTheme="majorEastAsia" w:hAnsi="Arial" w:cs="Arial"/>
          <w:spacing w:val="20"/>
          <w:sz w:val="22"/>
          <w:szCs w:val="26"/>
        </w:rPr>
        <w:t xml:space="preserve"> 2</w:t>
      </w:r>
      <w:r w:rsidR="008F170D" w:rsidRPr="00163DBE">
        <w:rPr>
          <w:rFonts w:ascii="Arial" w:eastAsiaTheme="majorEastAsia" w:hAnsi="Arial" w:cs="Arial"/>
          <w:spacing w:val="20"/>
          <w:sz w:val="22"/>
          <w:szCs w:val="26"/>
        </w:rPr>
        <w:t xml:space="preserve"> pkt</w:t>
      </w:r>
    </w:p>
    <w:p w14:paraId="6CA86AF3" w14:textId="04FC4AA1" w:rsidR="00F1304A" w:rsidRPr="00163DBE" w:rsidRDefault="00F1304A" w:rsidP="005D371F">
      <w:pPr>
        <w:pStyle w:val="Akapitzlist"/>
        <w:numPr>
          <w:ilvl w:val="6"/>
          <w:numId w:val="31"/>
        </w:numPr>
        <w:tabs>
          <w:tab w:val="center" w:pos="709"/>
          <w:tab w:val="right" w:pos="9072"/>
        </w:tabs>
        <w:spacing w:line="276" w:lineRule="auto"/>
        <w:ind w:left="709" w:hanging="425"/>
        <w:rPr>
          <w:rFonts w:ascii="Arial" w:hAnsi="Arial" w:cs="Arial"/>
          <w:b/>
          <w:spacing w:val="20"/>
          <w:sz w:val="22"/>
        </w:rPr>
      </w:pPr>
      <w:r w:rsidRPr="00163DBE">
        <w:rPr>
          <w:rFonts w:ascii="Arial" w:eastAsiaTheme="majorEastAsia" w:hAnsi="Arial" w:cs="Arial"/>
          <w:spacing w:val="20"/>
          <w:sz w:val="22"/>
          <w:szCs w:val="26"/>
        </w:rPr>
        <w:t>Szczegółowość i spójność przedst</w:t>
      </w:r>
      <w:r w:rsidR="008F170D" w:rsidRPr="00163DBE">
        <w:rPr>
          <w:rFonts w:ascii="Arial" w:eastAsiaTheme="majorEastAsia" w:hAnsi="Arial" w:cs="Arial"/>
          <w:spacing w:val="20"/>
          <w:sz w:val="22"/>
          <w:szCs w:val="26"/>
        </w:rPr>
        <w:t>awionego planu i harmonogramu z </w:t>
      </w:r>
      <w:r w:rsidRPr="00163DBE">
        <w:rPr>
          <w:rFonts w:ascii="Arial" w:eastAsiaTheme="majorEastAsia" w:hAnsi="Arial" w:cs="Arial"/>
          <w:spacing w:val="20"/>
          <w:sz w:val="22"/>
          <w:szCs w:val="26"/>
        </w:rPr>
        <w:t xml:space="preserve">opisem działań </w:t>
      </w:r>
      <w:r w:rsidR="008F170D" w:rsidRPr="00163DBE">
        <w:rPr>
          <w:rFonts w:ascii="Arial" w:eastAsiaTheme="majorEastAsia" w:hAnsi="Arial" w:cs="Arial"/>
          <w:spacing w:val="20"/>
          <w:sz w:val="22"/>
          <w:szCs w:val="26"/>
        </w:rPr>
        <w:t>– max</w:t>
      </w:r>
      <w:r w:rsidR="00CF350A" w:rsidRPr="00163DBE">
        <w:rPr>
          <w:rFonts w:ascii="Arial" w:eastAsiaTheme="majorEastAsia" w:hAnsi="Arial" w:cs="Arial"/>
          <w:spacing w:val="20"/>
          <w:sz w:val="22"/>
          <w:szCs w:val="26"/>
        </w:rPr>
        <w:t>.</w:t>
      </w:r>
      <w:r w:rsidR="003C726F" w:rsidRPr="00163DBE">
        <w:rPr>
          <w:rFonts w:ascii="Arial" w:eastAsiaTheme="majorEastAsia" w:hAnsi="Arial" w:cs="Arial"/>
          <w:spacing w:val="20"/>
          <w:sz w:val="22"/>
          <w:szCs w:val="26"/>
        </w:rPr>
        <w:t xml:space="preserve"> 2</w:t>
      </w:r>
      <w:r w:rsidR="008F170D" w:rsidRPr="00163DBE">
        <w:rPr>
          <w:rFonts w:ascii="Arial" w:eastAsiaTheme="majorEastAsia" w:hAnsi="Arial" w:cs="Arial"/>
          <w:spacing w:val="20"/>
          <w:sz w:val="22"/>
          <w:szCs w:val="26"/>
        </w:rPr>
        <w:t xml:space="preserve"> pkt</w:t>
      </w:r>
    </w:p>
    <w:p w14:paraId="141BD16F" w14:textId="6D6AFA11" w:rsidR="00F1304A" w:rsidRPr="00163DBE" w:rsidRDefault="00F1304A" w:rsidP="005D371F">
      <w:pPr>
        <w:pStyle w:val="Akapitzlist"/>
        <w:numPr>
          <w:ilvl w:val="6"/>
          <w:numId w:val="31"/>
        </w:numPr>
        <w:tabs>
          <w:tab w:val="center" w:pos="709"/>
          <w:tab w:val="right" w:pos="9072"/>
        </w:tabs>
        <w:spacing w:line="276" w:lineRule="auto"/>
        <w:ind w:left="709" w:hanging="425"/>
        <w:rPr>
          <w:rFonts w:ascii="Arial" w:hAnsi="Arial" w:cs="Arial"/>
          <w:b/>
          <w:spacing w:val="20"/>
          <w:sz w:val="22"/>
        </w:rPr>
      </w:pPr>
      <w:r w:rsidRPr="00163DBE">
        <w:rPr>
          <w:rFonts w:ascii="Arial" w:eastAsiaTheme="majorEastAsia" w:hAnsi="Arial" w:cs="Arial"/>
          <w:spacing w:val="20"/>
          <w:sz w:val="22"/>
          <w:szCs w:val="26"/>
        </w:rPr>
        <w:t xml:space="preserve">Przedstawienie zasobów kadrowych, rzeczowych i finansowych oferenta, wykorzystanych do realizacji zadania </w:t>
      </w:r>
      <w:r w:rsidR="008F170D" w:rsidRPr="00163DBE">
        <w:rPr>
          <w:rFonts w:ascii="Arial" w:eastAsiaTheme="majorEastAsia" w:hAnsi="Arial" w:cs="Arial"/>
          <w:spacing w:val="20"/>
          <w:sz w:val="22"/>
          <w:szCs w:val="26"/>
        </w:rPr>
        <w:t>– max</w:t>
      </w:r>
      <w:r w:rsidR="00CF350A" w:rsidRPr="00163DBE">
        <w:rPr>
          <w:rFonts w:ascii="Arial" w:eastAsiaTheme="majorEastAsia" w:hAnsi="Arial" w:cs="Arial"/>
          <w:spacing w:val="20"/>
          <w:sz w:val="22"/>
          <w:szCs w:val="26"/>
        </w:rPr>
        <w:t>.</w:t>
      </w:r>
      <w:r w:rsidR="008F170D" w:rsidRPr="00163DBE">
        <w:rPr>
          <w:rFonts w:ascii="Arial" w:eastAsiaTheme="majorEastAsia" w:hAnsi="Arial" w:cs="Arial"/>
          <w:spacing w:val="20"/>
          <w:sz w:val="22"/>
          <w:szCs w:val="26"/>
        </w:rPr>
        <w:t xml:space="preserve"> </w:t>
      </w:r>
      <w:r w:rsidR="003C726F" w:rsidRPr="00163DBE">
        <w:rPr>
          <w:rFonts w:ascii="Arial" w:eastAsiaTheme="majorEastAsia" w:hAnsi="Arial" w:cs="Arial"/>
          <w:spacing w:val="20"/>
          <w:sz w:val="22"/>
          <w:szCs w:val="26"/>
        </w:rPr>
        <w:t xml:space="preserve">2 </w:t>
      </w:r>
      <w:r w:rsidR="008F170D" w:rsidRPr="00163DBE">
        <w:rPr>
          <w:rFonts w:ascii="Arial" w:eastAsiaTheme="majorEastAsia" w:hAnsi="Arial" w:cs="Arial"/>
          <w:spacing w:val="20"/>
          <w:sz w:val="22"/>
          <w:szCs w:val="26"/>
        </w:rPr>
        <w:t>pkt</w:t>
      </w:r>
    </w:p>
    <w:p w14:paraId="0A3E4B32" w14:textId="4E7AF1E2" w:rsidR="00F1304A" w:rsidRPr="00163DBE" w:rsidRDefault="00F1304A" w:rsidP="005D371F">
      <w:pPr>
        <w:pStyle w:val="Akapitzlist"/>
        <w:numPr>
          <w:ilvl w:val="6"/>
          <w:numId w:val="31"/>
        </w:numPr>
        <w:tabs>
          <w:tab w:val="center" w:pos="709"/>
          <w:tab w:val="right" w:pos="9072"/>
        </w:tabs>
        <w:spacing w:after="240" w:line="276" w:lineRule="auto"/>
        <w:ind w:left="709" w:hanging="425"/>
        <w:rPr>
          <w:rFonts w:ascii="Arial" w:eastAsiaTheme="majorEastAsia" w:hAnsi="Arial" w:cs="Arial"/>
          <w:spacing w:val="20"/>
          <w:sz w:val="22"/>
          <w:szCs w:val="26"/>
        </w:rPr>
      </w:pPr>
      <w:r w:rsidRPr="00163DBE">
        <w:rPr>
          <w:rFonts w:ascii="Arial" w:eastAsiaTheme="majorEastAsia" w:hAnsi="Arial" w:cs="Arial"/>
          <w:spacing w:val="20"/>
          <w:sz w:val="22"/>
          <w:szCs w:val="26"/>
        </w:rPr>
        <w:t>Przedstawienie informacji na temat obszarów dostępnoś</w:t>
      </w:r>
      <w:r w:rsidR="00E8597C" w:rsidRPr="00163DBE">
        <w:rPr>
          <w:rFonts w:ascii="Arial" w:eastAsiaTheme="majorEastAsia" w:hAnsi="Arial" w:cs="Arial"/>
          <w:spacing w:val="20"/>
          <w:sz w:val="22"/>
          <w:szCs w:val="26"/>
        </w:rPr>
        <w:t>ci, jakie wynikają z </w:t>
      </w:r>
      <w:r w:rsidRPr="00163DBE">
        <w:rPr>
          <w:rFonts w:ascii="Arial" w:eastAsiaTheme="majorEastAsia" w:hAnsi="Arial" w:cs="Arial"/>
          <w:spacing w:val="20"/>
          <w:sz w:val="22"/>
          <w:szCs w:val="26"/>
        </w:rPr>
        <w:t>charakteru zadania i planowanych rozwiązań mających na celu zapewnienie dostępności poszczególnych działań</w:t>
      </w:r>
      <w:r w:rsidR="008F170D" w:rsidRPr="00163DBE">
        <w:rPr>
          <w:rFonts w:ascii="Arial" w:eastAsiaTheme="majorEastAsia" w:hAnsi="Arial" w:cs="Arial"/>
          <w:spacing w:val="20"/>
          <w:sz w:val="22"/>
          <w:szCs w:val="26"/>
        </w:rPr>
        <w:t xml:space="preserve"> – max</w:t>
      </w:r>
      <w:r w:rsidR="00CF350A" w:rsidRPr="00163DBE">
        <w:rPr>
          <w:rFonts w:ascii="Arial" w:eastAsiaTheme="majorEastAsia" w:hAnsi="Arial" w:cs="Arial"/>
          <w:spacing w:val="20"/>
          <w:sz w:val="22"/>
          <w:szCs w:val="26"/>
        </w:rPr>
        <w:t>.</w:t>
      </w:r>
      <w:r w:rsidR="003C726F" w:rsidRPr="00163DBE">
        <w:rPr>
          <w:rFonts w:ascii="Arial" w:eastAsiaTheme="majorEastAsia" w:hAnsi="Arial" w:cs="Arial"/>
          <w:spacing w:val="20"/>
          <w:sz w:val="22"/>
          <w:szCs w:val="26"/>
        </w:rPr>
        <w:t xml:space="preserve"> 3 </w:t>
      </w:r>
      <w:r w:rsidR="008F170D" w:rsidRPr="00163DBE">
        <w:rPr>
          <w:rFonts w:ascii="Arial" w:eastAsiaTheme="majorEastAsia" w:hAnsi="Arial" w:cs="Arial"/>
          <w:spacing w:val="20"/>
          <w:sz w:val="22"/>
          <w:szCs w:val="26"/>
        </w:rPr>
        <w:t>pkt</w:t>
      </w:r>
    </w:p>
    <w:p w14:paraId="12D775AA" w14:textId="20DA16C5" w:rsidR="005276E1" w:rsidRPr="00163DBE" w:rsidRDefault="005276E1" w:rsidP="005D371F">
      <w:pPr>
        <w:pStyle w:val="Akapitzlist"/>
        <w:numPr>
          <w:ilvl w:val="0"/>
          <w:numId w:val="30"/>
        </w:numPr>
        <w:tabs>
          <w:tab w:val="center" w:pos="4536"/>
          <w:tab w:val="right" w:pos="9072"/>
        </w:tabs>
        <w:spacing w:before="120" w:line="276" w:lineRule="auto"/>
        <w:ind w:left="357" w:hanging="357"/>
        <w:rPr>
          <w:rFonts w:ascii="Arial" w:hAnsi="Arial" w:cs="Arial"/>
          <w:b/>
          <w:spacing w:val="20"/>
          <w:sz w:val="22"/>
        </w:rPr>
      </w:pPr>
      <w:r w:rsidRPr="00163DBE">
        <w:rPr>
          <w:rFonts w:ascii="Arial" w:hAnsi="Arial" w:cs="Arial"/>
          <w:b/>
          <w:spacing w:val="20"/>
          <w:sz w:val="22"/>
        </w:rPr>
        <w:t>Kalkulacja kosztów realizacji zadania publicznego w odniesieniu do zakresu rzeczowego zadania</w:t>
      </w:r>
      <w:r w:rsidR="00312A2B" w:rsidRPr="00163DBE">
        <w:rPr>
          <w:rFonts w:ascii="Arial" w:hAnsi="Arial" w:cs="Arial"/>
          <w:b/>
          <w:spacing w:val="20"/>
          <w:sz w:val="22"/>
        </w:rPr>
        <w:t xml:space="preserve"> –</w:t>
      </w:r>
      <w:r w:rsidR="00312A2B" w:rsidRPr="00163DBE">
        <w:rPr>
          <w:rFonts w:ascii="Arial" w:eastAsiaTheme="majorEastAsia" w:hAnsi="Arial" w:cs="Arial"/>
          <w:spacing w:val="20"/>
          <w:sz w:val="22"/>
          <w:szCs w:val="26"/>
        </w:rPr>
        <w:t xml:space="preserve"> </w:t>
      </w:r>
      <w:r w:rsidR="00312A2B" w:rsidRPr="00163DBE">
        <w:rPr>
          <w:rFonts w:ascii="Arial" w:hAnsi="Arial" w:cs="Arial"/>
          <w:b/>
          <w:spacing w:val="20"/>
          <w:sz w:val="22"/>
        </w:rPr>
        <w:t>max</w:t>
      </w:r>
      <w:r w:rsidR="00CF350A" w:rsidRPr="00163DBE">
        <w:rPr>
          <w:rFonts w:ascii="Arial" w:hAnsi="Arial" w:cs="Arial"/>
          <w:b/>
          <w:spacing w:val="20"/>
          <w:sz w:val="22"/>
        </w:rPr>
        <w:t>.</w:t>
      </w:r>
      <w:r w:rsidR="00312A2B" w:rsidRPr="00163DBE">
        <w:rPr>
          <w:rFonts w:ascii="Arial" w:hAnsi="Arial" w:cs="Arial"/>
          <w:b/>
          <w:spacing w:val="20"/>
          <w:sz w:val="22"/>
        </w:rPr>
        <w:t xml:space="preserve"> </w:t>
      </w:r>
      <w:r w:rsidR="00926040" w:rsidRPr="00163DBE">
        <w:rPr>
          <w:rFonts w:ascii="Arial" w:hAnsi="Arial" w:cs="Arial"/>
          <w:b/>
          <w:spacing w:val="20"/>
          <w:sz w:val="22"/>
        </w:rPr>
        <w:t xml:space="preserve">47 </w:t>
      </w:r>
      <w:r w:rsidR="00312A2B" w:rsidRPr="00163DBE">
        <w:rPr>
          <w:rFonts w:ascii="Arial" w:hAnsi="Arial" w:cs="Arial"/>
          <w:b/>
          <w:spacing w:val="20"/>
          <w:sz w:val="22"/>
        </w:rPr>
        <w:t>pkt</w:t>
      </w:r>
    </w:p>
    <w:p w14:paraId="6EC9AC95" w14:textId="4CBF0EEC" w:rsidR="005276E1" w:rsidRPr="00163DBE" w:rsidRDefault="005276E1" w:rsidP="005D371F">
      <w:pPr>
        <w:pStyle w:val="Akapitzlist"/>
        <w:numPr>
          <w:ilvl w:val="0"/>
          <w:numId w:val="17"/>
        </w:numPr>
        <w:tabs>
          <w:tab w:val="left" w:pos="284"/>
        </w:tabs>
        <w:spacing w:line="276" w:lineRule="auto"/>
        <w:contextualSpacing w:val="0"/>
        <w:rPr>
          <w:rFonts w:ascii="Arial" w:hAnsi="Arial" w:cs="Arial"/>
          <w:spacing w:val="20"/>
          <w:sz w:val="22"/>
        </w:rPr>
      </w:pPr>
      <w:r w:rsidRPr="00163DBE">
        <w:rPr>
          <w:rFonts w:ascii="Arial" w:hAnsi="Arial" w:cs="Arial"/>
          <w:spacing w:val="20"/>
          <w:sz w:val="22"/>
        </w:rPr>
        <w:t>Rzetelność i przejrzystość przedstawionego zestawienia</w:t>
      </w:r>
      <w:r w:rsidR="008F170D" w:rsidRPr="00163DBE">
        <w:rPr>
          <w:rFonts w:ascii="Arial" w:hAnsi="Arial" w:cs="Arial"/>
          <w:spacing w:val="20"/>
          <w:sz w:val="22"/>
        </w:rPr>
        <w:t xml:space="preserve"> </w:t>
      </w:r>
      <w:r w:rsidR="008662F4" w:rsidRPr="00163DBE">
        <w:rPr>
          <w:rFonts w:ascii="Arial" w:hAnsi="Arial" w:cs="Arial"/>
          <w:spacing w:val="20"/>
          <w:sz w:val="22"/>
        </w:rPr>
        <w:t>kosztów</w:t>
      </w:r>
      <w:r w:rsidR="008F170D" w:rsidRPr="00163DBE">
        <w:rPr>
          <w:rFonts w:ascii="Arial" w:hAnsi="Arial" w:cs="Arial"/>
          <w:spacing w:val="20"/>
          <w:sz w:val="22"/>
        </w:rPr>
        <w:t>– max</w:t>
      </w:r>
      <w:r w:rsidR="00CF350A" w:rsidRPr="00163DBE">
        <w:rPr>
          <w:rFonts w:ascii="Arial" w:hAnsi="Arial" w:cs="Arial"/>
          <w:spacing w:val="20"/>
          <w:sz w:val="22"/>
        </w:rPr>
        <w:t>.</w:t>
      </w:r>
      <w:r w:rsidR="008F170D" w:rsidRPr="00163DBE">
        <w:rPr>
          <w:rFonts w:ascii="Arial" w:hAnsi="Arial" w:cs="Arial"/>
          <w:spacing w:val="20"/>
          <w:sz w:val="22"/>
        </w:rPr>
        <w:t xml:space="preserve"> </w:t>
      </w:r>
      <w:r w:rsidR="003C726F" w:rsidRPr="00163DBE">
        <w:rPr>
          <w:rFonts w:ascii="Arial" w:hAnsi="Arial" w:cs="Arial"/>
          <w:spacing w:val="20"/>
          <w:sz w:val="22"/>
        </w:rPr>
        <w:t xml:space="preserve">7 </w:t>
      </w:r>
      <w:r w:rsidR="008F170D" w:rsidRPr="00163DBE">
        <w:rPr>
          <w:rFonts w:ascii="Arial" w:hAnsi="Arial" w:cs="Arial"/>
          <w:spacing w:val="20"/>
          <w:sz w:val="22"/>
        </w:rPr>
        <w:t>pkt</w:t>
      </w:r>
      <w:r w:rsidRPr="00163DBE">
        <w:rPr>
          <w:rFonts w:ascii="Arial" w:hAnsi="Arial" w:cs="Arial"/>
          <w:spacing w:val="20"/>
          <w:sz w:val="22"/>
        </w:rPr>
        <w:t xml:space="preserve"> </w:t>
      </w:r>
    </w:p>
    <w:p w14:paraId="49EEC850" w14:textId="58AC5F8E" w:rsidR="005276E1" w:rsidRPr="00163DBE" w:rsidRDefault="003C726F" w:rsidP="005D371F">
      <w:pPr>
        <w:pStyle w:val="Akapitzlist"/>
        <w:numPr>
          <w:ilvl w:val="0"/>
          <w:numId w:val="17"/>
        </w:numPr>
        <w:tabs>
          <w:tab w:val="left" w:pos="284"/>
        </w:tabs>
        <w:spacing w:line="276" w:lineRule="auto"/>
        <w:contextualSpacing w:val="0"/>
        <w:rPr>
          <w:rFonts w:ascii="Arial" w:hAnsi="Arial" w:cs="Arial"/>
          <w:spacing w:val="20"/>
          <w:sz w:val="22"/>
        </w:rPr>
      </w:pPr>
      <w:r w:rsidRPr="00163DBE">
        <w:rPr>
          <w:rFonts w:ascii="Arial" w:hAnsi="Arial" w:cs="Arial"/>
          <w:spacing w:val="20"/>
          <w:sz w:val="22"/>
        </w:rPr>
        <w:t>Zasadność /adekwatność kosztów do realizacji zadania, założonych działań i planowanych do osiągnięcia rezultatów</w:t>
      </w:r>
      <w:r w:rsidR="008F170D" w:rsidRPr="00163DBE">
        <w:rPr>
          <w:rFonts w:ascii="Arial" w:eastAsiaTheme="majorEastAsia" w:hAnsi="Arial" w:cs="Arial"/>
          <w:spacing w:val="20"/>
          <w:sz w:val="22"/>
          <w:szCs w:val="26"/>
        </w:rPr>
        <w:t xml:space="preserve"> – max</w:t>
      </w:r>
      <w:r w:rsidR="00CF350A" w:rsidRPr="00163DBE">
        <w:rPr>
          <w:rFonts w:ascii="Arial" w:eastAsiaTheme="majorEastAsia" w:hAnsi="Arial" w:cs="Arial"/>
          <w:spacing w:val="20"/>
          <w:sz w:val="22"/>
          <w:szCs w:val="26"/>
        </w:rPr>
        <w:t>.</w:t>
      </w:r>
      <w:r w:rsidR="008F170D" w:rsidRPr="00163DBE">
        <w:rPr>
          <w:rFonts w:ascii="Arial" w:eastAsiaTheme="majorEastAsia" w:hAnsi="Arial" w:cs="Arial"/>
          <w:spacing w:val="20"/>
          <w:sz w:val="22"/>
          <w:szCs w:val="26"/>
        </w:rPr>
        <w:t xml:space="preserve"> </w:t>
      </w:r>
      <w:r w:rsidRPr="00163DBE">
        <w:rPr>
          <w:rFonts w:ascii="Arial" w:eastAsiaTheme="majorEastAsia" w:hAnsi="Arial" w:cs="Arial"/>
          <w:spacing w:val="20"/>
          <w:sz w:val="22"/>
          <w:szCs w:val="26"/>
        </w:rPr>
        <w:t xml:space="preserve">20 </w:t>
      </w:r>
      <w:r w:rsidR="008F170D" w:rsidRPr="00163DBE">
        <w:rPr>
          <w:rFonts w:ascii="Arial" w:eastAsiaTheme="majorEastAsia" w:hAnsi="Arial" w:cs="Arial"/>
          <w:spacing w:val="20"/>
          <w:sz w:val="22"/>
          <w:szCs w:val="26"/>
        </w:rPr>
        <w:t>pkt</w:t>
      </w:r>
    </w:p>
    <w:p w14:paraId="68878C63" w14:textId="67DAB309" w:rsidR="005276E1" w:rsidRPr="00163DBE" w:rsidRDefault="005276E1" w:rsidP="005D371F">
      <w:pPr>
        <w:pStyle w:val="Akapitzlist"/>
        <w:numPr>
          <w:ilvl w:val="0"/>
          <w:numId w:val="17"/>
        </w:numPr>
        <w:tabs>
          <w:tab w:val="left" w:pos="284"/>
        </w:tabs>
        <w:spacing w:line="276" w:lineRule="auto"/>
        <w:contextualSpacing w:val="0"/>
        <w:rPr>
          <w:rFonts w:ascii="Arial" w:hAnsi="Arial" w:cs="Arial"/>
          <w:spacing w:val="20"/>
          <w:sz w:val="22"/>
        </w:rPr>
      </w:pPr>
      <w:r w:rsidRPr="00163DBE">
        <w:rPr>
          <w:rFonts w:ascii="Arial" w:hAnsi="Arial" w:cs="Arial"/>
          <w:spacing w:val="20"/>
          <w:sz w:val="22"/>
        </w:rPr>
        <w:t xml:space="preserve">Racjonalność kosztów w odniesieniu do liczby beneficjentów zadania </w:t>
      </w:r>
      <w:r w:rsidR="008F170D" w:rsidRPr="00163DBE">
        <w:rPr>
          <w:rFonts w:ascii="Arial" w:eastAsiaTheme="majorEastAsia" w:hAnsi="Arial" w:cs="Arial"/>
          <w:spacing w:val="20"/>
          <w:sz w:val="22"/>
          <w:szCs w:val="26"/>
        </w:rPr>
        <w:t>– max</w:t>
      </w:r>
      <w:r w:rsidR="00CF350A" w:rsidRPr="00163DBE">
        <w:rPr>
          <w:rFonts w:ascii="Arial" w:eastAsiaTheme="majorEastAsia" w:hAnsi="Arial" w:cs="Arial"/>
          <w:spacing w:val="20"/>
          <w:sz w:val="22"/>
          <w:szCs w:val="26"/>
        </w:rPr>
        <w:t>.</w:t>
      </w:r>
      <w:r w:rsidR="008F170D" w:rsidRPr="00163DBE">
        <w:rPr>
          <w:rFonts w:ascii="Arial" w:eastAsiaTheme="majorEastAsia" w:hAnsi="Arial" w:cs="Arial"/>
          <w:spacing w:val="20"/>
          <w:sz w:val="22"/>
          <w:szCs w:val="26"/>
        </w:rPr>
        <w:t xml:space="preserve"> </w:t>
      </w:r>
      <w:r w:rsidR="003C726F" w:rsidRPr="00163DBE">
        <w:rPr>
          <w:rFonts w:ascii="Arial" w:eastAsiaTheme="majorEastAsia" w:hAnsi="Arial" w:cs="Arial"/>
          <w:spacing w:val="20"/>
          <w:sz w:val="22"/>
          <w:szCs w:val="26"/>
        </w:rPr>
        <w:t xml:space="preserve">20 </w:t>
      </w:r>
      <w:r w:rsidR="008F170D" w:rsidRPr="00163DBE">
        <w:rPr>
          <w:rFonts w:ascii="Arial" w:eastAsiaTheme="majorEastAsia" w:hAnsi="Arial" w:cs="Arial"/>
          <w:spacing w:val="20"/>
          <w:sz w:val="22"/>
          <w:szCs w:val="26"/>
        </w:rPr>
        <w:t>pkt</w:t>
      </w:r>
    </w:p>
    <w:p w14:paraId="2BC32F91" w14:textId="1B0554E1" w:rsidR="005276E1" w:rsidRPr="00163DBE" w:rsidRDefault="005276E1" w:rsidP="005D371F">
      <w:pPr>
        <w:pStyle w:val="Akapitzlist"/>
        <w:numPr>
          <w:ilvl w:val="0"/>
          <w:numId w:val="36"/>
        </w:numPr>
        <w:tabs>
          <w:tab w:val="clear" w:pos="1080"/>
        </w:tabs>
        <w:spacing w:line="276" w:lineRule="auto"/>
        <w:ind w:left="426" w:hanging="426"/>
        <w:rPr>
          <w:rFonts w:ascii="Arial" w:hAnsi="Arial" w:cs="Arial"/>
          <w:spacing w:val="20"/>
          <w:sz w:val="22"/>
        </w:rPr>
      </w:pPr>
      <w:r w:rsidRPr="00163DBE">
        <w:rPr>
          <w:rFonts w:ascii="Arial" w:hAnsi="Arial" w:cs="Arial"/>
          <w:b/>
          <w:spacing w:val="20"/>
          <w:sz w:val="22"/>
        </w:rPr>
        <w:t>Proponowana jakość wykonania zadania które Oferent będzie realizował</w:t>
      </w:r>
      <w:r w:rsidR="00312A2B" w:rsidRPr="00163DBE">
        <w:rPr>
          <w:rFonts w:ascii="Arial" w:hAnsi="Arial" w:cs="Arial"/>
          <w:b/>
          <w:spacing w:val="20"/>
          <w:sz w:val="22"/>
        </w:rPr>
        <w:t xml:space="preserve"> –</w:t>
      </w:r>
      <w:r w:rsidR="00312A2B" w:rsidRPr="00163DBE">
        <w:rPr>
          <w:rFonts w:ascii="Arial" w:eastAsiaTheme="majorEastAsia" w:hAnsi="Arial" w:cs="Arial"/>
          <w:spacing w:val="20"/>
          <w:sz w:val="22"/>
          <w:szCs w:val="26"/>
        </w:rPr>
        <w:t xml:space="preserve"> </w:t>
      </w:r>
      <w:r w:rsidR="00312A2B" w:rsidRPr="00163DBE">
        <w:rPr>
          <w:rFonts w:ascii="Arial" w:hAnsi="Arial" w:cs="Arial"/>
          <w:b/>
          <w:spacing w:val="20"/>
          <w:sz w:val="22"/>
        </w:rPr>
        <w:t>max</w:t>
      </w:r>
      <w:r w:rsidR="00CF350A" w:rsidRPr="00163DBE">
        <w:rPr>
          <w:rFonts w:ascii="Arial" w:hAnsi="Arial" w:cs="Arial"/>
          <w:b/>
          <w:spacing w:val="20"/>
          <w:sz w:val="22"/>
        </w:rPr>
        <w:t>.</w:t>
      </w:r>
      <w:r w:rsidR="00312A2B" w:rsidRPr="00163DBE">
        <w:rPr>
          <w:rFonts w:ascii="Arial" w:hAnsi="Arial" w:cs="Arial"/>
          <w:b/>
          <w:spacing w:val="20"/>
          <w:sz w:val="22"/>
        </w:rPr>
        <w:t xml:space="preserve"> </w:t>
      </w:r>
      <w:r w:rsidR="00332EB0" w:rsidRPr="00163DBE">
        <w:rPr>
          <w:rFonts w:ascii="Arial" w:hAnsi="Arial" w:cs="Arial"/>
          <w:b/>
          <w:spacing w:val="20"/>
          <w:sz w:val="22"/>
        </w:rPr>
        <w:t xml:space="preserve">16 </w:t>
      </w:r>
      <w:r w:rsidR="00312A2B" w:rsidRPr="00163DBE">
        <w:rPr>
          <w:rFonts w:ascii="Arial" w:hAnsi="Arial" w:cs="Arial"/>
          <w:b/>
          <w:spacing w:val="20"/>
          <w:sz w:val="22"/>
        </w:rPr>
        <w:t>pkt</w:t>
      </w:r>
    </w:p>
    <w:p w14:paraId="7A04929B" w14:textId="40747535" w:rsidR="005276E1" w:rsidRPr="00163DBE" w:rsidRDefault="005276E1" w:rsidP="005D371F">
      <w:pPr>
        <w:pStyle w:val="Akapitzlist"/>
        <w:numPr>
          <w:ilvl w:val="0"/>
          <w:numId w:val="37"/>
        </w:numPr>
        <w:tabs>
          <w:tab w:val="clear" w:pos="1080"/>
          <w:tab w:val="num" w:pos="709"/>
          <w:tab w:val="right" w:pos="9072"/>
        </w:tabs>
        <w:spacing w:line="276" w:lineRule="auto"/>
        <w:ind w:left="709" w:hanging="425"/>
        <w:contextualSpacing w:val="0"/>
        <w:rPr>
          <w:rFonts w:ascii="Arial" w:hAnsi="Arial" w:cs="Arial"/>
          <w:spacing w:val="20"/>
          <w:sz w:val="22"/>
        </w:rPr>
      </w:pPr>
      <w:r w:rsidRPr="00163DBE">
        <w:rPr>
          <w:rFonts w:ascii="Arial" w:hAnsi="Arial" w:cs="Arial"/>
          <w:spacing w:val="20"/>
          <w:sz w:val="22"/>
        </w:rPr>
        <w:t>Opis zakładanych rezultatów realizacji za</w:t>
      </w:r>
      <w:r w:rsidR="00E8597C" w:rsidRPr="00163DBE">
        <w:rPr>
          <w:rFonts w:ascii="Arial" w:hAnsi="Arial" w:cs="Arial"/>
          <w:spacing w:val="20"/>
          <w:sz w:val="22"/>
        </w:rPr>
        <w:t>dania publicznego (jakościowy i </w:t>
      </w:r>
      <w:r w:rsidRPr="00163DBE">
        <w:rPr>
          <w:rFonts w:ascii="Arial" w:hAnsi="Arial" w:cs="Arial"/>
          <w:spacing w:val="20"/>
          <w:sz w:val="22"/>
        </w:rPr>
        <w:t>ilościowy), ich trwałość oraz planowany sposób ich osiągnięcia i sposób ich monitorowania</w:t>
      </w:r>
      <w:r w:rsidR="008F170D" w:rsidRPr="00163DBE">
        <w:rPr>
          <w:rFonts w:ascii="Arial" w:hAnsi="Arial" w:cs="Arial"/>
          <w:spacing w:val="20"/>
          <w:sz w:val="22"/>
        </w:rPr>
        <w:t xml:space="preserve"> </w:t>
      </w:r>
      <w:r w:rsidR="008F170D" w:rsidRPr="00163DBE">
        <w:rPr>
          <w:rFonts w:ascii="Arial" w:eastAsiaTheme="majorEastAsia" w:hAnsi="Arial" w:cs="Arial"/>
          <w:spacing w:val="20"/>
          <w:sz w:val="22"/>
          <w:szCs w:val="26"/>
        </w:rPr>
        <w:t>–</w:t>
      </w:r>
      <w:r w:rsidR="00CF350A" w:rsidRPr="00163DBE">
        <w:rPr>
          <w:rFonts w:ascii="Arial" w:eastAsiaTheme="majorEastAsia" w:hAnsi="Arial" w:cs="Arial"/>
          <w:spacing w:val="20"/>
          <w:sz w:val="22"/>
          <w:szCs w:val="26"/>
        </w:rPr>
        <w:t xml:space="preserve">max. </w:t>
      </w:r>
      <w:r w:rsidR="00B26B88" w:rsidRPr="00163DBE">
        <w:rPr>
          <w:rFonts w:ascii="Arial" w:eastAsiaTheme="majorEastAsia" w:hAnsi="Arial" w:cs="Arial"/>
          <w:spacing w:val="20"/>
          <w:sz w:val="22"/>
          <w:szCs w:val="26"/>
        </w:rPr>
        <w:t xml:space="preserve">10 </w:t>
      </w:r>
      <w:r w:rsidR="008F170D" w:rsidRPr="00163DBE">
        <w:rPr>
          <w:rFonts w:ascii="Arial" w:eastAsiaTheme="majorEastAsia" w:hAnsi="Arial" w:cs="Arial"/>
          <w:spacing w:val="20"/>
          <w:sz w:val="22"/>
          <w:szCs w:val="26"/>
        </w:rPr>
        <w:t>pkt</w:t>
      </w:r>
    </w:p>
    <w:p w14:paraId="73E72017" w14:textId="4EC15C21" w:rsidR="005276E1" w:rsidRPr="00163DBE" w:rsidRDefault="005276E1" w:rsidP="005D371F">
      <w:pPr>
        <w:pStyle w:val="Akapitzlist"/>
        <w:numPr>
          <w:ilvl w:val="0"/>
          <w:numId w:val="37"/>
        </w:numPr>
        <w:tabs>
          <w:tab w:val="clear" w:pos="1080"/>
          <w:tab w:val="num" w:pos="709"/>
          <w:tab w:val="right" w:pos="9072"/>
        </w:tabs>
        <w:spacing w:line="276" w:lineRule="auto"/>
        <w:ind w:left="709" w:hanging="425"/>
        <w:contextualSpacing w:val="0"/>
        <w:rPr>
          <w:rFonts w:ascii="Arial" w:hAnsi="Arial" w:cs="Arial"/>
          <w:spacing w:val="20"/>
          <w:sz w:val="22"/>
        </w:rPr>
      </w:pPr>
      <w:r w:rsidRPr="00163DBE">
        <w:rPr>
          <w:rFonts w:ascii="Arial" w:hAnsi="Arial" w:cs="Arial"/>
          <w:spacing w:val="20"/>
          <w:sz w:val="22"/>
        </w:rPr>
        <w:t>Spójność działań z rezultatami określonymi w katalogu oczekiwanych rezultatów</w:t>
      </w:r>
      <w:r w:rsidR="008F170D" w:rsidRPr="00163DBE">
        <w:rPr>
          <w:rFonts w:ascii="Arial" w:hAnsi="Arial" w:cs="Arial"/>
          <w:spacing w:val="20"/>
          <w:sz w:val="22"/>
        </w:rPr>
        <w:t xml:space="preserve"> </w:t>
      </w:r>
      <w:r w:rsidR="008F170D" w:rsidRPr="00163DBE">
        <w:rPr>
          <w:rFonts w:ascii="Arial" w:eastAsiaTheme="majorEastAsia" w:hAnsi="Arial" w:cs="Arial"/>
          <w:spacing w:val="20"/>
          <w:sz w:val="22"/>
          <w:szCs w:val="26"/>
        </w:rPr>
        <w:t xml:space="preserve">– </w:t>
      </w:r>
      <w:r w:rsidR="00CF350A" w:rsidRPr="00163DBE">
        <w:rPr>
          <w:rFonts w:ascii="Arial" w:eastAsiaTheme="majorEastAsia" w:hAnsi="Arial" w:cs="Arial"/>
          <w:spacing w:val="20"/>
          <w:sz w:val="22"/>
          <w:szCs w:val="26"/>
        </w:rPr>
        <w:t xml:space="preserve">max. </w:t>
      </w:r>
      <w:r w:rsidR="00B26B88" w:rsidRPr="00163DBE">
        <w:rPr>
          <w:rFonts w:ascii="Arial" w:eastAsiaTheme="majorEastAsia" w:hAnsi="Arial" w:cs="Arial"/>
          <w:spacing w:val="20"/>
          <w:sz w:val="22"/>
          <w:szCs w:val="26"/>
        </w:rPr>
        <w:t xml:space="preserve">2 </w:t>
      </w:r>
      <w:r w:rsidR="008F170D" w:rsidRPr="00163DBE">
        <w:rPr>
          <w:rFonts w:ascii="Arial" w:eastAsiaTheme="majorEastAsia" w:hAnsi="Arial" w:cs="Arial"/>
          <w:spacing w:val="20"/>
          <w:sz w:val="22"/>
          <w:szCs w:val="26"/>
        </w:rPr>
        <w:t>pkt</w:t>
      </w:r>
    </w:p>
    <w:p w14:paraId="04C7187B" w14:textId="6AF82AB6" w:rsidR="005276E1" w:rsidRPr="00163DBE" w:rsidRDefault="005276E1" w:rsidP="005D371F">
      <w:pPr>
        <w:pStyle w:val="Akapitzlist"/>
        <w:numPr>
          <w:ilvl w:val="0"/>
          <w:numId w:val="37"/>
        </w:numPr>
        <w:tabs>
          <w:tab w:val="clear" w:pos="1080"/>
          <w:tab w:val="num" w:pos="709"/>
          <w:tab w:val="right" w:pos="9072"/>
        </w:tabs>
        <w:spacing w:line="276" w:lineRule="auto"/>
        <w:ind w:left="709" w:hanging="425"/>
        <w:contextualSpacing w:val="0"/>
        <w:rPr>
          <w:rFonts w:ascii="Arial" w:hAnsi="Arial" w:cs="Arial"/>
          <w:spacing w:val="20"/>
          <w:sz w:val="22"/>
        </w:rPr>
      </w:pPr>
      <w:r w:rsidRPr="00163DBE">
        <w:rPr>
          <w:rFonts w:ascii="Arial" w:hAnsi="Arial" w:cs="Arial"/>
          <w:spacing w:val="20"/>
          <w:sz w:val="22"/>
        </w:rPr>
        <w:t>Dokonana analiza wystąpienia ryzyka w trakcie realizacji zadania publicznego</w:t>
      </w:r>
      <w:r w:rsidR="008F170D" w:rsidRPr="00163DBE">
        <w:rPr>
          <w:rFonts w:ascii="Arial" w:hAnsi="Arial" w:cs="Arial"/>
          <w:spacing w:val="20"/>
          <w:sz w:val="22"/>
        </w:rPr>
        <w:t xml:space="preserve"> </w:t>
      </w:r>
      <w:r w:rsidR="008F170D" w:rsidRPr="00163DBE">
        <w:rPr>
          <w:rFonts w:ascii="Arial" w:eastAsiaTheme="majorEastAsia" w:hAnsi="Arial" w:cs="Arial"/>
          <w:spacing w:val="20"/>
          <w:sz w:val="22"/>
          <w:szCs w:val="26"/>
        </w:rPr>
        <w:t xml:space="preserve">– </w:t>
      </w:r>
      <w:r w:rsidR="00CF350A" w:rsidRPr="00163DBE">
        <w:rPr>
          <w:rFonts w:ascii="Arial" w:eastAsiaTheme="majorEastAsia" w:hAnsi="Arial" w:cs="Arial"/>
          <w:spacing w:val="20"/>
          <w:sz w:val="22"/>
          <w:szCs w:val="26"/>
        </w:rPr>
        <w:t xml:space="preserve">max. </w:t>
      </w:r>
      <w:r w:rsidR="00B26B88" w:rsidRPr="00163DBE">
        <w:rPr>
          <w:rFonts w:ascii="Arial" w:eastAsiaTheme="majorEastAsia" w:hAnsi="Arial" w:cs="Arial"/>
          <w:spacing w:val="20"/>
          <w:sz w:val="22"/>
          <w:szCs w:val="26"/>
        </w:rPr>
        <w:t xml:space="preserve">2 </w:t>
      </w:r>
      <w:r w:rsidR="008F170D" w:rsidRPr="00163DBE">
        <w:rPr>
          <w:rFonts w:ascii="Arial" w:eastAsiaTheme="majorEastAsia" w:hAnsi="Arial" w:cs="Arial"/>
          <w:spacing w:val="20"/>
          <w:sz w:val="22"/>
          <w:szCs w:val="26"/>
        </w:rPr>
        <w:t>pkt</w:t>
      </w:r>
    </w:p>
    <w:p w14:paraId="6502DF8D" w14:textId="4D8B8852" w:rsidR="005276E1" w:rsidRPr="00163DBE" w:rsidRDefault="005276E1" w:rsidP="005D371F">
      <w:pPr>
        <w:pStyle w:val="Akapitzlist"/>
        <w:numPr>
          <w:ilvl w:val="0"/>
          <w:numId w:val="37"/>
        </w:numPr>
        <w:tabs>
          <w:tab w:val="clear" w:pos="1080"/>
          <w:tab w:val="num" w:pos="709"/>
          <w:tab w:val="right" w:pos="9072"/>
        </w:tabs>
        <w:spacing w:line="276" w:lineRule="auto"/>
        <w:ind w:left="709" w:hanging="425"/>
        <w:contextualSpacing w:val="0"/>
        <w:rPr>
          <w:rFonts w:ascii="Arial" w:hAnsi="Arial" w:cs="Arial"/>
          <w:spacing w:val="20"/>
          <w:sz w:val="22"/>
        </w:rPr>
      </w:pPr>
      <w:r w:rsidRPr="00163DBE">
        <w:rPr>
          <w:rFonts w:ascii="Arial" w:hAnsi="Arial" w:cs="Arial"/>
          <w:spacing w:val="20"/>
          <w:sz w:val="22"/>
        </w:rPr>
        <w:t>Doświadczenie oferenta w zakres</w:t>
      </w:r>
      <w:r w:rsidR="00E8597C" w:rsidRPr="00163DBE">
        <w:rPr>
          <w:rFonts w:ascii="Arial" w:hAnsi="Arial" w:cs="Arial"/>
          <w:spacing w:val="20"/>
          <w:sz w:val="22"/>
        </w:rPr>
        <w:t>ie działalności na rzecz osób z </w:t>
      </w:r>
      <w:r w:rsidRPr="00163DBE">
        <w:rPr>
          <w:rFonts w:ascii="Arial" w:hAnsi="Arial" w:cs="Arial"/>
          <w:spacing w:val="20"/>
          <w:sz w:val="22"/>
        </w:rPr>
        <w:t>niepełnosprawnościami</w:t>
      </w:r>
      <w:r w:rsidR="008F170D" w:rsidRPr="00163DBE">
        <w:rPr>
          <w:rFonts w:ascii="Arial" w:hAnsi="Arial" w:cs="Arial"/>
          <w:spacing w:val="20"/>
          <w:sz w:val="22"/>
        </w:rPr>
        <w:t xml:space="preserve"> </w:t>
      </w:r>
      <w:r w:rsidR="008F170D" w:rsidRPr="00163DBE">
        <w:rPr>
          <w:rFonts w:ascii="Arial" w:eastAsiaTheme="majorEastAsia" w:hAnsi="Arial" w:cs="Arial"/>
          <w:spacing w:val="20"/>
          <w:sz w:val="22"/>
          <w:szCs w:val="26"/>
        </w:rPr>
        <w:t xml:space="preserve">– </w:t>
      </w:r>
      <w:r w:rsidR="00CF350A" w:rsidRPr="00163DBE">
        <w:rPr>
          <w:rFonts w:ascii="Arial" w:eastAsiaTheme="majorEastAsia" w:hAnsi="Arial" w:cs="Arial"/>
          <w:spacing w:val="20"/>
          <w:sz w:val="22"/>
          <w:szCs w:val="26"/>
        </w:rPr>
        <w:t xml:space="preserve">max. </w:t>
      </w:r>
      <w:r w:rsidR="00B26B88" w:rsidRPr="00163DBE">
        <w:rPr>
          <w:rFonts w:ascii="Arial" w:eastAsiaTheme="majorEastAsia" w:hAnsi="Arial" w:cs="Arial"/>
          <w:spacing w:val="20"/>
          <w:sz w:val="22"/>
          <w:szCs w:val="26"/>
        </w:rPr>
        <w:t xml:space="preserve">2 </w:t>
      </w:r>
      <w:r w:rsidR="008F170D" w:rsidRPr="00163DBE">
        <w:rPr>
          <w:rFonts w:ascii="Arial" w:eastAsiaTheme="majorEastAsia" w:hAnsi="Arial" w:cs="Arial"/>
          <w:spacing w:val="20"/>
          <w:sz w:val="22"/>
          <w:szCs w:val="26"/>
        </w:rPr>
        <w:t>pkt</w:t>
      </w:r>
    </w:p>
    <w:p w14:paraId="3A471F41" w14:textId="148F31BB" w:rsidR="005276E1" w:rsidRPr="00163DBE" w:rsidRDefault="005276E1" w:rsidP="005D371F">
      <w:pPr>
        <w:pStyle w:val="Akapitzlist"/>
        <w:numPr>
          <w:ilvl w:val="0"/>
          <w:numId w:val="40"/>
        </w:numPr>
        <w:tabs>
          <w:tab w:val="center" w:pos="4536"/>
          <w:tab w:val="right" w:pos="9072"/>
        </w:tabs>
        <w:spacing w:line="276" w:lineRule="auto"/>
        <w:ind w:left="426" w:firstLine="0"/>
        <w:rPr>
          <w:rFonts w:ascii="Arial" w:hAnsi="Arial" w:cs="Arial"/>
          <w:b/>
          <w:spacing w:val="20"/>
          <w:sz w:val="22"/>
        </w:rPr>
      </w:pPr>
      <w:r w:rsidRPr="00163DBE">
        <w:rPr>
          <w:rFonts w:ascii="Arial" w:hAnsi="Arial" w:cs="Arial"/>
          <w:b/>
          <w:spacing w:val="20"/>
          <w:sz w:val="22"/>
        </w:rPr>
        <w:t xml:space="preserve">Planowany udział środków finansowych własnych lub środków finansowych pochodzących z innych źródeł na realizację zadania publicznego </w:t>
      </w:r>
      <w:r w:rsidR="00312A2B" w:rsidRPr="00163DBE">
        <w:rPr>
          <w:rFonts w:ascii="Arial" w:hAnsi="Arial" w:cs="Arial"/>
          <w:b/>
          <w:spacing w:val="20"/>
          <w:sz w:val="22"/>
        </w:rPr>
        <w:t>–</w:t>
      </w:r>
      <w:r w:rsidR="00312A2B" w:rsidRPr="00163DBE">
        <w:rPr>
          <w:rFonts w:ascii="Arial" w:eastAsiaTheme="majorEastAsia" w:hAnsi="Arial" w:cs="Arial"/>
          <w:spacing w:val="20"/>
          <w:sz w:val="22"/>
          <w:szCs w:val="26"/>
        </w:rPr>
        <w:t xml:space="preserve"> </w:t>
      </w:r>
      <w:r w:rsidR="00CF350A" w:rsidRPr="00163DBE">
        <w:rPr>
          <w:rFonts w:ascii="Arial" w:hAnsi="Arial" w:cs="Arial"/>
          <w:b/>
          <w:spacing w:val="20"/>
          <w:sz w:val="22"/>
        </w:rPr>
        <w:t xml:space="preserve">max. </w:t>
      </w:r>
      <w:r w:rsidR="00926040" w:rsidRPr="00163DBE">
        <w:rPr>
          <w:rFonts w:ascii="Arial" w:hAnsi="Arial" w:cs="Arial"/>
          <w:b/>
          <w:spacing w:val="20"/>
          <w:sz w:val="22"/>
        </w:rPr>
        <w:t xml:space="preserve">5 </w:t>
      </w:r>
      <w:r w:rsidR="00312A2B" w:rsidRPr="00163DBE">
        <w:rPr>
          <w:rFonts w:ascii="Arial" w:hAnsi="Arial" w:cs="Arial"/>
          <w:b/>
          <w:spacing w:val="20"/>
          <w:sz w:val="22"/>
        </w:rPr>
        <w:t>pkt</w:t>
      </w:r>
    </w:p>
    <w:p w14:paraId="5586E431" w14:textId="7CF98388" w:rsidR="005276E1" w:rsidRPr="00163DBE" w:rsidRDefault="005276E1" w:rsidP="005D371F">
      <w:pPr>
        <w:pStyle w:val="Akapitzlist"/>
        <w:numPr>
          <w:ilvl w:val="0"/>
          <w:numId w:val="19"/>
        </w:numPr>
        <w:tabs>
          <w:tab w:val="center" w:pos="709"/>
        </w:tabs>
        <w:spacing w:line="276" w:lineRule="auto"/>
        <w:ind w:left="709" w:right="141" w:hanging="425"/>
        <w:contextualSpacing w:val="0"/>
        <w:rPr>
          <w:rFonts w:ascii="Arial" w:hAnsi="Arial" w:cs="Arial"/>
          <w:spacing w:val="20"/>
          <w:sz w:val="22"/>
        </w:rPr>
      </w:pPr>
      <w:r w:rsidRPr="00163DBE">
        <w:rPr>
          <w:rFonts w:ascii="Arial" w:hAnsi="Arial" w:cs="Arial"/>
          <w:spacing w:val="20"/>
          <w:sz w:val="22"/>
        </w:rPr>
        <w:t>Udział finansowy środków własnych lub pozyskanych z innych źródeł</w:t>
      </w:r>
      <w:r w:rsidR="008F170D" w:rsidRPr="00163DBE">
        <w:rPr>
          <w:rFonts w:ascii="Arial" w:hAnsi="Arial" w:cs="Arial"/>
          <w:spacing w:val="20"/>
          <w:sz w:val="22"/>
        </w:rPr>
        <w:t xml:space="preserve"> </w:t>
      </w:r>
      <w:r w:rsidR="008F170D" w:rsidRPr="00163DBE">
        <w:rPr>
          <w:rFonts w:ascii="Arial" w:eastAsiaTheme="majorEastAsia" w:hAnsi="Arial" w:cs="Arial"/>
          <w:spacing w:val="20"/>
          <w:sz w:val="22"/>
          <w:szCs w:val="26"/>
        </w:rPr>
        <w:t xml:space="preserve">– </w:t>
      </w:r>
      <w:r w:rsidR="00CF350A" w:rsidRPr="00163DBE">
        <w:rPr>
          <w:rFonts w:ascii="Arial" w:eastAsiaTheme="majorEastAsia" w:hAnsi="Arial" w:cs="Arial"/>
          <w:spacing w:val="20"/>
          <w:sz w:val="22"/>
          <w:szCs w:val="26"/>
        </w:rPr>
        <w:t xml:space="preserve">max. </w:t>
      </w:r>
      <w:r w:rsidR="00B26B88" w:rsidRPr="00163DBE">
        <w:rPr>
          <w:rFonts w:ascii="Arial" w:eastAsiaTheme="majorEastAsia" w:hAnsi="Arial" w:cs="Arial"/>
          <w:spacing w:val="20"/>
          <w:sz w:val="22"/>
          <w:szCs w:val="26"/>
        </w:rPr>
        <w:t xml:space="preserve">5 </w:t>
      </w:r>
      <w:r w:rsidR="008F170D" w:rsidRPr="00163DBE">
        <w:rPr>
          <w:rFonts w:ascii="Arial" w:eastAsiaTheme="majorEastAsia" w:hAnsi="Arial" w:cs="Arial"/>
          <w:spacing w:val="20"/>
          <w:sz w:val="22"/>
          <w:szCs w:val="26"/>
        </w:rPr>
        <w:t>pkt</w:t>
      </w:r>
    </w:p>
    <w:p w14:paraId="32ED1500" w14:textId="259FA97B" w:rsidR="005276E1" w:rsidRPr="00163DBE" w:rsidRDefault="005276E1" w:rsidP="005D371F">
      <w:pPr>
        <w:pStyle w:val="Akapitzlist"/>
        <w:numPr>
          <w:ilvl w:val="0"/>
          <w:numId w:val="42"/>
        </w:numPr>
        <w:tabs>
          <w:tab w:val="center" w:pos="4536"/>
          <w:tab w:val="right" w:pos="9072"/>
        </w:tabs>
        <w:spacing w:line="276" w:lineRule="auto"/>
        <w:ind w:left="426" w:hanging="66"/>
        <w:rPr>
          <w:rFonts w:ascii="Arial" w:hAnsi="Arial" w:cs="Arial"/>
          <w:b/>
          <w:spacing w:val="20"/>
          <w:sz w:val="22"/>
        </w:rPr>
      </w:pPr>
      <w:r w:rsidRPr="00163DBE">
        <w:rPr>
          <w:rFonts w:ascii="Arial" w:hAnsi="Arial" w:cs="Arial"/>
          <w:b/>
          <w:spacing w:val="20"/>
          <w:sz w:val="22"/>
        </w:rPr>
        <w:t>Planowany wkład rzeczowy i osobowy, w tym świadczenia wolontariuszy i praca społeczna członków</w:t>
      </w:r>
      <w:r w:rsidR="00312A2B" w:rsidRPr="00163DBE">
        <w:rPr>
          <w:rFonts w:ascii="Arial" w:hAnsi="Arial" w:cs="Arial"/>
          <w:b/>
          <w:spacing w:val="20"/>
          <w:sz w:val="22"/>
        </w:rPr>
        <w:t xml:space="preserve"> –</w:t>
      </w:r>
      <w:r w:rsidR="00312A2B" w:rsidRPr="00163DBE">
        <w:rPr>
          <w:rFonts w:ascii="Arial" w:eastAsiaTheme="majorEastAsia" w:hAnsi="Arial" w:cs="Arial"/>
          <w:spacing w:val="20"/>
          <w:sz w:val="22"/>
          <w:szCs w:val="26"/>
        </w:rPr>
        <w:t xml:space="preserve"> </w:t>
      </w:r>
      <w:r w:rsidR="00CF350A" w:rsidRPr="00163DBE">
        <w:rPr>
          <w:rFonts w:ascii="Arial" w:hAnsi="Arial" w:cs="Arial"/>
          <w:b/>
          <w:spacing w:val="20"/>
          <w:sz w:val="22"/>
        </w:rPr>
        <w:t xml:space="preserve">max. </w:t>
      </w:r>
      <w:r w:rsidR="00332EB0" w:rsidRPr="00163DBE">
        <w:rPr>
          <w:rFonts w:ascii="Arial" w:hAnsi="Arial" w:cs="Arial"/>
          <w:b/>
          <w:spacing w:val="20"/>
          <w:sz w:val="22"/>
        </w:rPr>
        <w:t>3</w:t>
      </w:r>
      <w:r w:rsidR="00312A2B" w:rsidRPr="00163DBE">
        <w:rPr>
          <w:rFonts w:ascii="Arial" w:hAnsi="Arial" w:cs="Arial"/>
          <w:b/>
          <w:spacing w:val="20"/>
          <w:sz w:val="22"/>
        </w:rPr>
        <w:t xml:space="preserve"> pkt</w:t>
      </w:r>
    </w:p>
    <w:p w14:paraId="4C4B7BBD" w14:textId="7E435F3D" w:rsidR="005276E1" w:rsidRPr="00163DBE" w:rsidRDefault="005276E1" w:rsidP="005D371F">
      <w:pPr>
        <w:pStyle w:val="Akapitzlist"/>
        <w:numPr>
          <w:ilvl w:val="0"/>
          <w:numId w:val="43"/>
        </w:numPr>
        <w:tabs>
          <w:tab w:val="center" w:pos="284"/>
          <w:tab w:val="right" w:pos="9072"/>
        </w:tabs>
        <w:spacing w:line="276" w:lineRule="auto"/>
        <w:contextualSpacing w:val="0"/>
        <w:rPr>
          <w:rFonts w:ascii="Arial" w:hAnsi="Arial" w:cs="Arial"/>
          <w:spacing w:val="20"/>
          <w:sz w:val="22"/>
        </w:rPr>
      </w:pPr>
      <w:r w:rsidRPr="00163DBE">
        <w:rPr>
          <w:rFonts w:ascii="Arial" w:hAnsi="Arial" w:cs="Arial"/>
          <w:spacing w:val="20"/>
          <w:sz w:val="22"/>
        </w:rPr>
        <w:t xml:space="preserve">Planowany wkład osobowy </w:t>
      </w:r>
      <w:r w:rsidR="008F170D" w:rsidRPr="00163DBE">
        <w:rPr>
          <w:rFonts w:ascii="Arial" w:eastAsiaTheme="majorEastAsia" w:hAnsi="Arial" w:cs="Arial"/>
          <w:spacing w:val="20"/>
          <w:sz w:val="22"/>
          <w:szCs w:val="26"/>
        </w:rPr>
        <w:t xml:space="preserve">– </w:t>
      </w:r>
      <w:r w:rsidR="00CF350A" w:rsidRPr="00163DBE">
        <w:rPr>
          <w:rFonts w:ascii="Arial" w:eastAsiaTheme="majorEastAsia" w:hAnsi="Arial" w:cs="Arial"/>
          <w:spacing w:val="20"/>
          <w:sz w:val="22"/>
          <w:szCs w:val="26"/>
        </w:rPr>
        <w:t xml:space="preserve">max. </w:t>
      </w:r>
      <w:r w:rsidR="00B26B88" w:rsidRPr="00163DBE">
        <w:rPr>
          <w:rFonts w:ascii="Arial" w:eastAsiaTheme="majorEastAsia" w:hAnsi="Arial" w:cs="Arial"/>
          <w:spacing w:val="20"/>
          <w:sz w:val="22"/>
          <w:szCs w:val="26"/>
        </w:rPr>
        <w:t>2</w:t>
      </w:r>
      <w:r w:rsidR="008F170D" w:rsidRPr="00163DBE">
        <w:rPr>
          <w:rFonts w:ascii="Arial" w:eastAsiaTheme="majorEastAsia" w:hAnsi="Arial" w:cs="Arial"/>
          <w:spacing w:val="20"/>
          <w:sz w:val="22"/>
          <w:szCs w:val="26"/>
        </w:rPr>
        <w:t xml:space="preserve"> pkt</w:t>
      </w:r>
    </w:p>
    <w:p w14:paraId="06D6DA3B" w14:textId="79A9A796" w:rsidR="005276E1" w:rsidRPr="00163DBE" w:rsidRDefault="005276E1" w:rsidP="005D371F">
      <w:pPr>
        <w:pStyle w:val="Akapitzlist"/>
        <w:numPr>
          <w:ilvl w:val="0"/>
          <w:numId w:val="43"/>
        </w:numPr>
        <w:tabs>
          <w:tab w:val="center" w:pos="284"/>
          <w:tab w:val="center" w:pos="4536"/>
          <w:tab w:val="right" w:pos="9072"/>
        </w:tabs>
        <w:spacing w:line="276" w:lineRule="auto"/>
        <w:contextualSpacing w:val="0"/>
        <w:rPr>
          <w:rFonts w:ascii="Arial" w:hAnsi="Arial" w:cs="Arial"/>
          <w:spacing w:val="20"/>
          <w:sz w:val="22"/>
        </w:rPr>
      </w:pPr>
      <w:r w:rsidRPr="00163DBE">
        <w:rPr>
          <w:rFonts w:ascii="Arial" w:hAnsi="Arial" w:cs="Arial"/>
          <w:spacing w:val="20"/>
          <w:sz w:val="22"/>
        </w:rPr>
        <w:t>Wkład rzeczowy</w:t>
      </w:r>
      <w:r w:rsidR="008F170D" w:rsidRPr="00163DBE">
        <w:rPr>
          <w:rFonts w:ascii="Arial" w:hAnsi="Arial" w:cs="Arial"/>
          <w:spacing w:val="20"/>
          <w:sz w:val="22"/>
        </w:rPr>
        <w:t xml:space="preserve"> </w:t>
      </w:r>
      <w:r w:rsidR="008F170D" w:rsidRPr="00163DBE">
        <w:rPr>
          <w:rFonts w:ascii="Arial" w:eastAsiaTheme="majorEastAsia" w:hAnsi="Arial" w:cs="Arial"/>
          <w:spacing w:val="20"/>
          <w:sz w:val="22"/>
          <w:szCs w:val="26"/>
        </w:rPr>
        <w:t xml:space="preserve">– </w:t>
      </w:r>
      <w:r w:rsidR="00CF350A" w:rsidRPr="00163DBE">
        <w:rPr>
          <w:rFonts w:ascii="Arial" w:eastAsiaTheme="majorEastAsia" w:hAnsi="Arial" w:cs="Arial"/>
          <w:spacing w:val="20"/>
          <w:sz w:val="22"/>
          <w:szCs w:val="26"/>
        </w:rPr>
        <w:t xml:space="preserve">max. </w:t>
      </w:r>
      <w:r w:rsidR="00B26B88" w:rsidRPr="00163DBE">
        <w:rPr>
          <w:rFonts w:ascii="Arial" w:eastAsiaTheme="majorEastAsia" w:hAnsi="Arial" w:cs="Arial"/>
          <w:spacing w:val="20"/>
          <w:sz w:val="22"/>
          <w:szCs w:val="26"/>
        </w:rPr>
        <w:t xml:space="preserve">1 </w:t>
      </w:r>
      <w:r w:rsidR="008F170D" w:rsidRPr="00163DBE">
        <w:rPr>
          <w:rFonts w:ascii="Arial" w:eastAsiaTheme="majorEastAsia" w:hAnsi="Arial" w:cs="Arial"/>
          <w:spacing w:val="20"/>
          <w:sz w:val="22"/>
          <w:szCs w:val="26"/>
        </w:rPr>
        <w:t>pkt</w:t>
      </w:r>
    </w:p>
    <w:p w14:paraId="7B7EB15E" w14:textId="5554579B" w:rsidR="005276E1" w:rsidRPr="00163DBE" w:rsidRDefault="005276E1" w:rsidP="005D371F">
      <w:pPr>
        <w:pStyle w:val="Akapitzlist"/>
        <w:numPr>
          <w:ilvl w:val="0"/>
          <w:numId w:val="45"/>
        </w:numPr>
        <w:tabs>
          <w:tab w:val="center" w:pos="4536"/>
          <w:tab w:val="right" w:pos="9072"/>
        </w:tabs>
        <w:spacing w:line="276" w:lineRule="auto"/>
        <w:ind w:left="426" w:firstLine="0"/>
        <w:rPr>
          <w:rFonts w:ascii="Arial" w:hAnsi="Arial" w:cs="Arial"/>
          <w:b/>
          <w:spacing w:val="20"/>
          <w:sz w:val="22"/>
        </w:rPr>
      </w:pPr>
      <w:r w:rsidRPr="00163DBE">
        <w:rPr>
          <w:rFonts w:ascii="Arial" w:hAnsi="Arial" w:cs="Arial"/>
          <w:b/>
          <w:spacing w:val="20"/>
          <w:sz w:val="22"/>
        </w:rPr>
        <w:lastRenderedPageBreak/>
        <w:t xml:space="preserve">Analiza i ocena realizacji zadań publicznych (ogłaszanych przez województwo pomorskie na rzecz osób z niepełnosprawnościami) przez Oferenta, który w </w:t>
      </w:r>
      <w:r w:rsidR="00A74BA1" w:rsidRPr="00163DBE">
        <w:rPr>
          <w:rFonts w:ascii="Arial" w:hAnsi="Arial" w:cs="Arial"/>
          <w:b/>
          <w:spacing w:val="20"/>
          <w:sz w:val="22"/>
        </w:rPr>
        <w:t>roku poprzednim</w:t>
      </w:r>
      <w:r w:rsidRPr="00163DBE">
        <w:rPr>
          <w:rFonts w:ascii="Arial" w:hAnsi="Arial" w:cs="Arial"/>
          <w:b/>
          <w:spacing w:val="20"/>
          <w:sz w:val="22"/>
        </w:rPr>
        <w:t xml:space="preserve"> realizował zadania publiczne biorąc pod uwagę rzetelność i terminowość oraz sposób rozliczenia otrzymanych na ten cel środków</w:t>
      </w:r>
      <w:r w:rsidR="00312A2B" w:rsidRPr="00163DBE">
        <w:rPr>
          <w:rFonts w:ascii="Arial" w:hAnsi="Arial" w:cs="Arial"/>
          <w:b/>
          <w:spacing w:val="20"/>
          <w:sz w:val="22"/>
        </w:rPr>
        <w:t xml:space="preserve"> –</w:t>
      </w:r>
      <w:r w:rsidR="00312A2B" w:rsidRPr="00163DBE">
        <w:rPr>
          <w:rFonts w:ascii="Arial" w:eastAsiaTheme="majorEastAsia" w:hAnsi="Arial" w:cs="Arial"/>
          <w:spacing w:val="20"/>
          <w:sz w:val="22"/>
          <w:szCs w:val="26"/>
        </w:rPr>
        <w:t xml:space="preserve"> </w:t>
      </w:r>
      <w:r w:rsidR="00CF350A" w:rsidRPr="00163DBE">
        <w:rPr>
          <w:rFonts w:ascii="Arial" w:hAnsi="Arial" w:cs="Arial"/>
          <w:b/>
          <w:spacing w:val="20"/>
          <w:sz w:val="22"/>
        </w:rPr>
        <w:t>max.</w:t>
      </w:r>
      <w:r w:rsidR="00847B9E" w:rsidRPr="00163DBE">
        <w:rPr>
          <w:rFonts w:ascii="Arial" w:hAnsi="Arial" w:cs="Arial"/>
          <w:b/>
          <w:spacing w:val="20"/>
          <w:sz w:val="22"/>
        </w:rPr>
        <w:t xml:space="preserve"> </w:t>
      </w:r>
      <w:r w:rsidR="00926040" w:rsidRPr="00163DBE">
        <w:rPr>
          <w:rFonts w:ascii="Arial" w:hAnsi="Arial" w:cs="Arial"/>
          <w:b/>
          <w:spacing w:val="20"/>
          <w:sz w:val="22"/>
        </w:rPr>
        <w:t xml:space="preserve">5 </w:t>
      </w:r>
      <w:r w:rsidR="00312A2B" w:rsidRPr="00163DBE">
        <w:rPr>
          <w:rFonts w:ascii="Arial" w:hAnsi="Arial" w:cs="Arial"/>
          <w:b/>
          <w:spacing w:val="20"/>
          <w:sz w:val="22"/>
        </w:rPr>
        <w:t>pkt</w:t>
      </w:r>
    </w:p>
    <w:p w14:paraId="46675C3C" w14:textId="4E0D73A8" w:rsidR="008D46D8" w:rsidRPr="00163DBE" w:rsidRDefault="005276E1" w:rsidP="005D371F">
      <w:pPr>
        <w:pStyle w:val="Akapitzlist"/>
        <w:numPr>
          <w:ilvl w:val="0"/>
          <w:numId w:val="46"/>
        </w:numPr>
        <w:tabs>
          <w:tab w:val="center" w:pos="284"/>
          <w:tab w:val="right" w:pos="9072"/>
        </w:tabs>
        <w:spacing w:line="276" w:lineRule="auto"/>
        <w:ind w:left="714" w:hanging="357"/>
        <w:contextualSpacing w:val="0"/>
        <w:rPr>
          <w:rFonts w:ascii="Arial" w:hAnsi="Arial" w:cs="Arial"/>
          <w:spacing w:val="20"/>
          <w:sz w:val="22"/>
        </w:rPr>
      </w:pPr>
      <w:r w:rsidRPr="00163DBE">
        <w:rPr>
          <w:rFonts w:ascii="Arial" w:hAnsi="Arial" w:cs="Arial"/>
          <w:spacing w:val="20"/>
          <w:sz w:val="22"/>
        </w:rPr>
        <w:t>Ocena realizacji dotychczasowych zadań zlecanych w zakresie działalności na rzecz osób niepełnosprawnych</w:t>
      </w:r>
      <w:r w:rsidR="00F720C0" w:rsidRPr="00163DBE">
        <w:rPr>
          <w:rFonts w:ascii="Arial" w:hAnsi="Arial" w:cs="Arial"/>
          <w:spacing w:val="20"/>
          <w:sz w:val="22"/>
        </w:rPr>
        <w:t xml:space="preserve"> od </w:t>
      </w:r>
      <w:r w:rsidR="00472C46" w:rsidRPr="00163DBE">
        <w:rPr>
          <w:rFonts w:ascii="Arial" w:hAnsi="Arial" w:cs="Arial"/>
          <w:spacing w:val="20"/>
          <w:sz w:val="22"/>
        </w:rPr>
        <w:t>2025</w:t>
      </w:r>
      <w:r w:rsidR="00F720C0" w:rsidRPr="00163DBE">
        <w:rPr>
          <w:rFonts w:ascii="Arial" w:hAnsi="Arial" w:cs="Arial"/>
          <w:spacing w:val="20"/>
          <w:sz w:val="22"/>
        </w:rPr>
        <w:t xml:space="preserve"> r.</w:t>
      </w:r>
      <w:r w:rsidRPr="00163DBE">
        <w:rPr>
          <w:rFonts w:ascii="Arial" w:hAnsi="Arial" w:cs="Arial"/>
          <w:spacing w:val="20"/>
          <w:sz w:val="22"/>
        </w:rPr>
        <w:t xml:space="preserve"> </w:t>
      </w:r>
      <w:r w:rsidR="008F170D" w:rsidRPr="00163DBE">
        <w:rPr>
          <w:rFonts w:ascii="Arial" w:eastAsiaTheme="majorEastAsia" w:hAnsi="Arial" w:cs="Arial"/>
          <w:spacing w:val="20"/>
          <w:sz w:val="22"/>
          <w:szCs w:val="26"/>
        </w:rPr>
        <w:t xml:space="preserve">– </w:t>
      </w:r>
      <w:r w:rsidR="00CF350A" w:rsidRPr="00163DBE">
        <w:rPr>
          <w:rFonts w:ascii="Arial" w:eastAsiaTheme="majorEastAsia" w:hAnsi="Arial" w:cs="Arial"/>
          <w:spacing w:val="20"/>
          <w:sz w:val="22"/>
          <w:szCs w:val="26"/>
        </w:rPr>
        <w:t>max.</w:t>
      </w:r>
      <w:r w:rsidR="00847B9E" w:rsidRPr="00163DBE">
        <w:rPr>
          <w:rFonts w:ascii="Arial" w:eastAsiaTheme="majorEastAsia" w:hAnsi="Arial" w:cs="Arial"/>
          <w:spacing w:val="20"/>
          <w:sz w:val="22"/>
          <w:szCs w:val="26"/>
        </w:rPr>
        <w:t xml:space="preserve"> </w:t>
      </w:r>
      <w:r w:rsidR="00B26B88" w:rsidRPr="00163DBE">
        <w:rPr>
          <w:rFonts w:ascii="Arial" w:eastAsiaTheme="majorEastAsia" w:hAnsi="Arial" w:cs="Arial"/>
          <w:spacing w:val="20"/>
          <w:sz w:val="22"/>
          <w:szCs w:val="26"/>
        </w:rPr>
        <w:t xml:space="preserve">5 </w:t>
      </w:r>
      <w:r w:rsidR="008F170D" w:rsidRPr="00163DBE">
        <w:rPr>
          <w:rFonts w:ascii="Arial" w:eastAsiaTheme="majorEastAsia" w:hAnsi="Arial" w:cs="Arial"/>
          <w:spacing w:val="20"/>
          <w:sz w:val="22"/>
          <w:szCs w:val="26"/>
        </w:rPr>
        <w:t>pkt</w:t>
      </w:r>
    </w:p>
    <w:p w14:paraId="064A31A8" w14:textId="77777777" w:rsidR="002F471F" w:rsidRPr="00163DBE" w:rsidRDefault="002F471F" w:rsidP="005D371F">
      <w:pPr>
        <w:keepNext/>
        <w:keepLines/>
        <w:spacing w:before="240" w:after="200" w:line="276" w:lineRule="auto"/>
        <w:outlineLvl w:val="1"/>
        <w:rPr>
          <w:rFonts w:ascii="Arial" w:eastAsiaTheme="majorEastAsia" w:hAnsi="Arial" w:cstheme="majorBidi"/>
          <w:b/>
          <w:spacing w:val="30"/>
          <w:szCs w:val="26"/>
        </w:rPr>
      </w:pPr>
      <w:r w:rsidRPr="00163DBE">
        <w:rPr>
          <w:rFonts w:ascii="Arial" w:eastAsiaTheme="majorEastAsia" w:hAnsi="Arial" w:cstheme="majorBidi"/>
          <w:b/>
          <w:spacing w:val="30"/>
          <w:szCs w:val="26"/>
        </w:rPr>
        <w:t>X. INFORMACJA O PRZETWARZANIU DANYCH OSOBOWYCH</w:t>
      </w:r>
    </w:p>
    <w:p w14:paraId="52A1FDC8" w14:textId="38F66915" w:rsidR="00996CD2" w:rsidRPr="00163DBE" w:rsidRDefault="00996CD2" w:rsidP="005D371F">
      <w:pPr>
        <w:spacing w:after="240" w:line="276" w:lineRule="auto"/>
        <w:rPr>
          <w:rFonts w:ascii="Arial" w:hAnsi="Arial" w:cs="Arial"/>
          <w:iCs/>
          <w:sz w:val="22"/>
        </w:rPr>
      </w:pPr>
      <w:r w:rsidRPr="00163DBE">
        <w:rPr>
          <w:rFonts w:ascii="Arial" w:hAnsi="Arial" w:cs="Arial"/>
          <w:iCs/>
          <w:sz w:val="22"/>
        </w:rPr>
        <w:t>Zgodnie z art. 13 ust. 1 i ust. 2 oraz art. 14 rozporządzenia Parlamentu Europejskiego i Rady (UE) 2016/679 z dnia 27 kwietnia 2016 r. w sprawie ochrony osób fizycznych w związku z</w:t>
      </w:r>
      <w:r w:rsidR="00847B9E" w:rsidRPr="00163DBE">
        <w:rPr>
          <w:rFonts w:ascii="Arial" w:hAnsi="Arial" w:cs="Arial"/>
          <w:iCs/>
          <w:sz w:val="22"/>
        </w:rPr>
        <w:t> </w:t>
      </w:r>
      <w:r w:rsidRPr="00163DBE">
        <w:rPr>
          <w:rFonts w:ascii="Arial" w:hAnsi="Arial" w:cs="Arial"/>
          <w:iCs/>
          <w:sz w:val="22"/>
        </w:rPr>
        <w:t xml:space="preserve">przetwarzaniem danych osobowych i w sprawie swobodnego przepływu takich danych oraz uchylenia dyrektywy 95/46/WE – RODO informuję, że: </w:t>
      </w:r>
    </w:p>
    <w:p w14:paraId="25F84C2F" w14:textId="42FD09F6" w:rsidR="005D371F" w:rsidRPr="00163DBE" w:rsidRDefault="00996CD2" w:rsidP="005D371F">
      <w:pPr>
        <w:pStyle w:val="Akapitzlist"/>
        <w:numPr>
          <w:ilvl w:val="0"/>
          <w:numId w:val="47"/>
        </w:numPr>
        <w:spacing w:after="240" w:line="276" w:lineRule="auto"/>
        <w:rPr>
          <w:rFonts w:ascii="Arial" w:hAnsi="Arial" w:cs="Arial"/>
          <w:iCs/>
          <w:sz w:val="22"/>
        </w:rPr>
      </w:pPr>
      <w:r w:rsidRPr="00163DBE">
        <w:rPr>
          <w:rFonts w:ascii="Arial" w:hAnsi="Arial" w:cs="Arial"/>
          <w:iCs/>
          <w:sz w:val="22"/>
        </w:rPr>
        <w:t>Administratorem danych osobowych Oferenta jest Zarząd Województwa Pomorskiego (w</w:t>
      </w:r>
      <w:r w:rsidR="00847B9E" w:rsidRPr="00163DBE">
        <w:rPr>
          <w:rFonts w:ascii="Arial" w:hAnsi="Arial" w:cs="Arial"/>
          <w:iCs/>
          <w:sz w:val="22"/>
        </w:rPr>
        <w:t> </w:t>
      </w:r>
      <w:r w:rsidRPr="00163DBE">
        <w:rPr>
          <w:rFonts w:ascii="Arial" w:hAnsi="Arial" w:cs="Arial"/>
          <w:iCs/>
          <w:sz w:val="22"/>
        </w:rPr>
        <w:t>ramach procesu „Zlecanie organizacjom pozarządowym zadań publicznych SWP w</w:t>
      </w:r>
      <w:r w:rsidR="00847B9E" w:rsidRPr="00163DBE">
        <w:rPr>
          <w:rFonts w:ascii="Arial" w:hAnsi="Arial" w:cs="Arial"/>
          <w:iCs/>
          <w:sz w:val="22"/>
        </w:rPr>
        <w:t> </w:t>
      </w:r>
      <w:r w:rsidRPr="00163DBE">
        <w:rPr>
          <w:rFonts w:ascii="Arial" w:hAnsi="Arial" w:cs="Arial"/>
          <w:iCs/>
          <w:sz w:val="22"/>
        </w:rPr>
        <w:t xml:space="preserve">obszarze polityki społecznej”), z siedzibą przy ul. Okopowej 21/27, 80-810 Gdańsk. Pozostałe dane kontaktowe administratora to: e-mail: rops@pomorskie.eu; </w:t>
      </w:r>
      <w:r w:rsidR="005D371F" w:rsidRPr="00163DBE">
        <w:rPr>
          <w:rFonts w:ascii="Arial" w:hAnsi="Arial" w:cs="Arial"/>
          <w:iCs/>
          <w:sz w:val="22"/>
        </w:rPr>
        <w:br/>
      </w:r>
      <w:r w:rsidRPr="00163DBE">
        <w:rPr>
          <w:rFonts w:ascii="Arial" w:hAnsi="Arial" w:cs="Arial"/>
          <w:iCs/>
          <w:sz w:val="22"/>
        </w:rPr>
        <w:t xml:space="preserve">tel. 58 326 85 61. </w:t>
      </w:r>
    </w:p>
    <w:p w14:paraId="3450CEE9" w14:textId="42432BE8" w:rsidR="00996CD2" w:rsidRPr="00163DBE" w:rsidRDefault="00996CD2" w:rsidP="005D371F">
      <w:pPr>
        <w:pStyle w:val="Akapitzlist"/>
        <w:numPr>
          <w:ilvl w:val="0"/>
          <w:numId w:val="47"/>
        </w:numPr>
        <w:spacing w:after="240" w:line="276" w:lineRule="auto"/>
        <w:rPr>
          <w:rFonts w:ascii="Arial" w:hAnsi="Arial" w:cs="Arial"/>
          <w:iCs/>
          <w:sz w:val="22"/>
        </w:rPr>
      </w:pPr>
      <w:r w:rsidRPr="00163DBE">
        <w:rPr>
          <w:rFonts w:ascii="Arial" w:hAnsi="Arial" w:cs="Arial"/>
          <w:iCs/>
          <w:sz w:val="22"/>
        </w:rPr>
        <w:t xml:space="preserve">Dane kontaktowe inspektora ochrony danych to e-mail: iod@pomorskie.eu </w:t>
      </w:r>
    </w:p>
    <w:p w14:paraId="1B1E994A" w14:textId="655C85A3" w:rsidR="00996CD2" w:rsidRPr="00163DBE" w:rsidRDefault="00996CD2" w:rsidP="005D371F">
      <w:pPr>
        <w:pStyle w:val="Akapitzlist"/>
        <w:numPr>
          <w:ilvl w:val="0"/>
          <w:numId w:val="47"/>
        </w:numPr>
        <w:spacing w:after="240" w:line="276" w:lineRule="auto"/>
        <w:rPr>
          <w:rFonts w:ascii="Arial" w:hAnsi="Arial" w:cs="Arial"/>
          <w:iCs/>
          <w:sz w:val="22"/>
        </w:rPr>
      </w:pPr>
      <w:r w:rsidRPr="00163DBE">
        <w:rPr>
          <w:rFonts w:ascii="Arial" w:hAnsi="Arial" w:cs="Arial"/>
          <w:iCs/>
          <w:sz w:val="22"/>
        </w:rPr>
        <w:t xml:space="preserve">Dane osobowe osób reprezentujących Oferenta będą przetwarzane w celu przeprowadzenia otwartego konkursu ofert, na podstawie art. 6 ust. 1 lit e) RODO. </w:t>
      </w:r>
    </w:p>
    <w:p w14:paraId="7FEB5AC9" w14:textId="47EB13A5" w:rsidR="00996CD2" w:rsidRPr="00163DBE" w:rsidRDefault="00996CD2" w:rsidP="005D371F">
      <w:pPr>
        <w:pStyle w:val="Akapitzlist"/>
        <w:numPr>
          <w:ilvl w:val="0"/>
          <w:numId w:val="47"/>
        </w:numPr>
        <w:spacing w:after="240" w:line="276" w:lineRule="auto"/>
        <w:rPr>
          <w:rFonts w:ascii="Arial" w:hAnsi="Arial" w:cs="Arial"/>
          <w:iCs/>
          <w:sz w:val="22"/>
        </w:rPr>
      </w:pPr>
      <w:r w:rsidRPr="00163DBE">
        <w:rPr>
          <w:rFonts w:ascii="Arial" w:hAnsi="Arial" w:cs="Arial"/>
          <w:iCs/>
          <w:sz w:val="22"/>
        </w:rPr>
        <w:t xml:space="preserve">Dane osobowe osób wskazanych przez Oferenta w ofercie (tj. imię i nazwisko, adres </w:t>
      </w:r>
      <w:r w:rsidR="005D371F" w:rsidRPr="00163DBE">
        <w:rPr>
          <w:rFonts w:ascii="Arial" w:hAnsi="Arial" w:cs="Arial"/>
          <w:iCs/>
          <w:sz w:val="22"/>
        </w:rPr>
        <w:br/>
      </w:r>
      <w:r w:rsidRPr="00163DBE">
        <w:rPr>
          <w:rFonts w:ascii="Arial" w:hAnsi="Arial" w:cs="Arial"/>
          <w:iCs/>
          <w:sz w:val="22"/>
        </w:rPr>
        <w:t>e-mail, numer telefonu) będą przetwarzane w celu współpracy w sprawach związanych z</w:t>
      </w:r>
      <w:r w:rsidR="005D371F" w:rsidRPr="00163DBE">
        <w:rPr>
          <w:rFonts w:ascii="Arial" w:hAnsi="Arial" w:cs="Arial"/>
          <w:iCs/>
          <w:sz w:val="22"/>
        </w:rPr>
        <w:t> </w:t>
      </w:r>
      <w:r w:rsidRPr="00163DBE">
        <w:rPr>
          <w:rFonts w:ascii="Arial" w:hAnsi="Arial" w:cs="Arial"/>
          <w:iCs/>
          <w:sz w:val="22"/>
        </w:rPr>
        <w:t>przeprowadzeniem otwartego konkursu ofert, na podstawie art. 6 ust. 1 lit. e) RODO (tj.</w:t>
      </w:r>
      <w:r w:rsidR="005D371F" w:rsidRPr="00163DBE">
        <w:rPr>
          <w:rFonts w:ascii="Arial" w:hAnsi="Arial" w:cs="Arial"/>
          <w:iCs/>
          <w:sz w:val="22"/>
        </w:rPr>
        <w:t> </w:t>
      </w:r>
      <w:r w:rsidRPr="00163DBE">
        <w:rPr>
          <w:rFonts w:ascii="Arial" w:hAnsi="Arial" w:cs="Arial"/>
          <w:iCs/>
          <w:sz w:val="22"/>
        </w:rPr>
        <w:t>w</w:t>
      </w:r>
      <w:r w:rsidR="00847B9E" w:rsidRPr="00163DBE">
        <w:rPr>
          <w:rFonts w:ascii="Arial" w:hAnsi="Arial" w:cs="Arial"/>
          <w:iCs/>
          <w:sz w:val="22"/>
        </w:rPr>
        <w:t> </w:t>
      </w:r>
      <w:r w:rsidRPr="00163DBE">
        <w:rPr>
          <w:rFonts w:ascii="Arial" w:hAnsi="Arial" w:cs="Arial"/>
          <w:iCs/>
          <w:sz w:val="22"/>
        </w:rPr>
        <w:t xml:space="preserve">interesie publicznym). </w:t>
      </w:r>
    </w:p>
    <w:p w14:paraId="0306C5FD" w14:textId="67D4B13C" w:rsidR="00996CD2" w:rsidRPr="00163DBE" w:rsidRDefault="00996CD2" w:rsidP="005D371F">
      <w:pPr>
        <w:pStyle w:val="Akapitzlist"/>
        <w:numPr>
          <w:ilvl w:val="0"/>
          <w:numId w:val="47"/>
        </w:numPr>
        <w:spacing w:after="240" w:line="276" w:lineRule="auto"/>
        <w:rPr>
          <w:rFonts w:ascii="Arial" w:hAnsi="Arial" w:cs="Arial"/>
          <w:iCs/>
          <w:sz w:val="22"/>
        </w:rPr>
      </w:pPr>
      <w:r w:rsidRPr="00163DBE">
        <w:rPr>
          <w:rFonts w:ascii="Arial" w:hAnsi="Arial" w:cs="Arial"/>
          <w:iCs/>
          <w:sz w:val="22"/>
        </w:rPr>
        <w:t xml:space="preserve">Dane ww. osób będą również przetwarzane w celu obsługi prawnej, rozliczeń finansowo-księgowych, w ramach systemu Witkac.pl i w celach archiwizacyjnych, na podstawie art. 6 ust. 1 lit c) RODO (tj. obowiązku prawnego). </w:t>
      </w:r>
    </w:p>
    <w:p w14:paraId="35E61CDB" w14:textId="411D50F6" w:rsidR="00996CD2" w:rsidRPr="00163DBE" w:rsidRDefault="00996CD2" w:rsidP="005D371F">
      <w:pPr>
        <w:pStyle w:val="Akapitzlist"/>
        <w:numPr>
          <w:ilvl w:val="0"/>
          <w:numId w:val="47"/>
        </w:numPr>
        <w:spacing w:after="240" w:line="276" w:lineRule="auto"/>
        <w:rPr>
          <w:rFonts w:ascii="Arial" w:hAnsi="Arial" w:cs="Arial"/>
          <w:iCs/>
          <w:sz w:val="22"/>
        </w:rPr>
      </w:pPr>
      <w:r w:rsidRPr="00163DBE">
        <w:rPr>
          <w:rFonts w:ascii="Arial" w:hAnsi="Arial" w:cs="Arial"/>
          <w:iCs/>
          <w:sz w:val="22"/>
        </w:rPr>
        <w:t xml:space="preserve">Dane osobowe będą przekazywane innym podmiotom, którym zlecane są usługi związane z przetwarzaniem danych osobowych, w szczególności podmiotom wspierającym systemy informatyczne. Takie podmioty będą przetwarzać dane na podstawie umowy z Województwem Pomorskim i tylko zgodnie z jego poleceniami. Ponadto w zakresie stanowiącym informację publiczną dane będą ujawniane każdemu zainteresowanemu taką informacją lub publikowane w BIP. </w:t>
      </w:r>
    </w:p>
    <w:p w14:paraId="57EDBBE6" w14:textId="0788915D" w:rsidR="00996CD2" w:rsidRPr="00163DBE" w:rsidRDefault="00996CD2" w:rsidP="005D371F">
      <w:pPr>
        <w:pStyle w:val="Akapitzlist"/>
        <w:numPr>
          <w:ilvl w:val="0"/>
          <w:numId w:val="47"/>
        </w:numPr>
        <w:spacing w:after="240" w:line="276" w:lineRule="auto"/>
        <w:rPr>
          <w:rFonts w:ascii="Arial" w:hAnsi="Arial" w:cs="Arial"/>
          <w:iCs/>
          <w:sz w:val="22"/>
        </w:rPr>
      </w:pPr>
      <w:r w:rsidRPr="00163DBE">
        <w:rPr>
          <w:rFonts w:ascii="Arial" w:hAnsi="Arial" w:cs="Arial"/>
          <w:iCs/>
          <w:sz w:val="22"/>
        </w:rPr>
        <w:t xml:space="preserve">Dane osobowe będą przechowywane do czasu zakończenia okresu archiwizacji tj. 2 lata od dnia zakończenia sprawy, następnie sprawa przechowywana w archiwum wewnętrznym przez okres 10 lat. </w:t>
      </w:r>
    </w:p>
    <w:p w14:paraId="564E5C31" w14:textId="79A8FA42" w:rsidR="00996CD2" w:rsidRPr="00163DBE" w:rsidRDefault="00996CD2" w:rsidP="005D371F">
      <w:pPr>
        <w:pStyle w:val="Akapitzlist"/>
        <w:numPr>
          <w:ilvl w:val="0"/>
          <w:numId w:val="47"/>
        </w:numPr>
        <w:spacing w:after="240" w:line="276" w:lineRule="auto"/>
        <w:rPr>
          <w:rFonts w:ascii="Arial" w:hAnsi="Arial" w:cs="Arial"/>
          <w:iCs/>
          <w:sz w:val="22"/>
        </w:rPr>
      </w:pPr>
      <w:r w:rsidRPr="00163DBE">
        <w:rPr>
          <w:rFonts w:ascii="Arial" w:hAnsi="Arial" w:cs="Arial"/>
          <w:iCs/>
          <w:sz w:val="22"/>
        </w:rPr>
        <w:t xml:space="preserve">Osoba, której dane dotyczą, posiada prawo do żądania od administratora dostępu do danych osobowych oraz ich sprostowania, usunięcia, wniesienia sprzeciwu wobec przetwarzania lub ograniczenia przetwarzania. </w:t>
      </w:r>
    </w:p>
    <w:p w14:paraId="1733A463" w14:textId="438FC78F" w:rsidR="00996CD2" w:rsidRPr="00163DBE" w:rsidRDefault="00996CD2" w:rsidP="005D371F">
      <w:pPr>
        <w:pStyle w:val="Akapitzlist"/>
        <w:numPr>
          <w:ilvl w:val="0"/>
          <w:numId w:val="47"/>
        </w:numPr>
        <w:spacing w:after="240" w:line="276" w:lineRule="auto"/>
        <w:rPr>
          <w:rFonts w:ascii="Arial" w:hAnsi="Arial" w:cs="Arial"/>
          <w:iCs/>
          <w:sz w:val="22"/>
        </w:rPr>
      </w:pPr>
      <w:r w:rsidRPr="00163DBE">
        <w:rPr>
          <w:rFonts w:ascii="Arial" w:hAnsi="Arial" w:cs="Arial"/>
          <w:iCs/>
          <w:sz w:val="22"/>
        </w:rPr>
        <w:t xml:space="preserve">Osoba, której dane dotyczą, posiada prawo wniesienia skargi do Prezesa Urzędu Ochrony Danych Osobowych. </w:t>
      </w:r>
    </w:p>
    <w:p w14:paraId="3A16242D" w14:textId="29A69E3D" w:rsidR="00713B7D" w:rsidRPr="00163DBE" w:rsidRDefault="00996CD2" w:rsidP="005D371F">
      <w:pPr>
        <w:pStyle w:val="Akapitzlist"/>
        <w:numPr>
          <w:ilvl w:val="0"/>
          <w:numId w:val="47"/>
        </w:numPr>
        <w:spacing w:after="240" w:line="276" w:lineRule="auto"/>
        <w:rPr>
          <w:rFonts w:ascii="Arial" w:hAnsi="Arial" w:cs="Arial"/>
          <w:iCs/>
          <w:sz w:val="22"/>
        </w:rPr>
      </w:pPr>
      <w:r w:rsidRPr="00163DBE">
        <w:rPr>
          <w:rFonts w:ascii="Arial" w:hAnsi="Arial" w:cs="Arial"/>
          <w:iCs/>
          <w:sz w:val="22"/>
        </w:rPr>
        <w:t>Podanie przez Oferenta danych osobowych osób uprawnionych do jego reprezentowania w ramach realizacji zadania publicznego jest warunkiem udziału w otwartym konkursie ofert, zawarcia umowy i potwierdzenia ważności podejmowanych czynności. Konsekwencją niepodania danych osobowych będzie brak możliwości rozpatrzenia oferty złożonej w</w:t>
      </w:r>
      <w:r w:rsidR="00847B9E" w:rsidRPr="00163DBE">
        <w:rPr>
          <w:rFonts w:ascii="Arial" w:hAnsi="Arial" w:cs="Arial"/>
          <w:iCs/>
          <w:sz w:val="22"/>
        </w:rPr>
        <w:t> </w:t>
      </w:r>
      <w:r w:rsidRPr="00163DBE">
        <w:rPr>
          <w:rFonts w:ascii="Arial" w:hAnsi="Arial" w:cs="Arial"/>
          <w:iCs/>
          <w:sz w:val="22"/>
        </w:rPr>
        <w:t>otwartym konkursie ofert oraz zawarcia i realizacji Umowy.</w:t>
      </w:r>
    </w:p>
    <w:p w14:paraId="089464CE" w14:textId="6BDE9847" w:rsidR="007A21BE" w:rsidRPr="00163DBE" w:rsidRDefault="007A21BE" w:rsidP="005D371F">
      <w:pPr>
        <w:spacing w:before="2280" w:after="120" w:line="276" w:lineRule="auto"/>
        <w:rPr>
          <w:rFonts w:ascii="Arial" w:hAnsi="Arial" w:cs="Arial"/>
          <w:b/>
          <w:iCs/>
        </w:rPr>
      </w:pPr>
      <w:r w:rsidRPr="00163DBE">
        <w:rPr>
          <w:rFonts w:ascii="Arial" w:hAnsi="Arial" w:cs="Arial"/>
          <w:b/>
          <w:iCs/>
        </w:rPr>
        <w:lastRenderedPageBreak/>
        <w:t>XI. DODATKOWE INFORMACJE</w:t>
      </w:r>
    </w:p>
    <w:p w14:paraId="0413554B" w14:textId="768560CF" w:rsidR="007975EE" w:rsidRPr="00163DBE" w:rsidRDefault="00144100" w:rsidP="005D371F">
      <w:pPr>
        <w:pStyle w:val="Akapitzlist"/>
        <w:keepNext/>
        <w:keepLines/>
        <w:numPr>
          <w:ilvl w:val="0"/>
          <w:numId w:val="48"/>
        </w:numPr>
        <w:spacing w:line="276" w:lineRule="auto"/>
        <w:outlineLvl w:val="1"/>
        <w:rPr>
          <w:rFonts w:ascii="Arial" w:eastAsiaTheme="majorEastAsia" w:hAnsi="Arial" w:cstheme="majorBidi"/>
          <w:spacing w:val="30"/>
          <w:sz w:val="20"/>
          <w:szCs w:val="26"/>
        </w:rPr>
      </w:pPr>
      <w:r w:rsidRPr="00163DBE">
        <w:rPr>
          <w:rFonts w:ascii="Arial" w:hAnsi="Arial" w:cs="Arial"/>
          <w:iCs/>
          <w:sz w:val="22"/>
          <w:szCs w:val="22"/>
        </w:rPr>
        <w:t>Oferent realizujący zadanie publiczne z udziałem dzieci zobowiązane są do złożenia oświadczenia o zweryfikowaniu osób dopuszczonych w trakcie realizacji zadania publicznego zleconego przez Województwo Pomorskie, do działalności związanej z</w:t>
      </w:r>
      <w:r w:rsidR="005D371F" w:rsidRPr="00163DBE">
        <w:rPr>
          <w:rFonts w:ascii="Arial" w:hAnsi="Arial" w:cs="Arial"/>
          <w:iCs/>
          <w:sz w:val="22"/>
          <w:szCs w:val="22"/>
        </w:rPr>
        <w:t> </w:t>
      </w:r>
      <w:r w:rsidRPr="00163DBE">
        <w:rPr>
          <w:rFonts w:ascii="Arial" w:hAnsi="Arial" w:cs="Arial"/>
          <w:iCs/>
          <w:sz w:val="22"/>
          <w:szCs w:val="22"/>
        </w:rPr>
        <w:t>wychowaniem, edukacją, wypoczynkiem, leczeniem małoletnich lub z opieką nad nimi. Obowiązek ten wynika z art.</w:t>
      </w:r>
      <w:r w:rsidR="009F11F4" w:rsidRPr="00163DBE">
        <w:rPr>
          <w:rFonts w:ascii="Arial" w:hAnsi="Arial" w:cs="Arial"/>
          <w:iCs/>
          <w:sz w:val="22"/>
          <w:szCs w:val="22"/>
        </w:rPr>
        <w:t xml:space="preserve"> </w:t>
      </w:r>
      <w:r w:rsidRPr="00163DBE">
        <w:rPr>
          <w:rFonts w:ascii="Arial" w:hAnsi="Arial" w:cs="Arial"/>
          <w:iCs/>
          <w:sz w:val="22"/>
          <w:szCs w:val="22"/>
        </w:rPr>
        <w:t>12 pkt</w:t>
      </w:r>
      <w:r w:rsidR="009F11F4" w:rsidRPr="00163DBE">
        <w:rPr>
          <w:rFonts w:ascii="Arial" w:hAnsi="Arial" w:cs="Arial"/>
          <w:iCs/>
          <w:sz w:val="22"/>
          <w:szCs w:val="22"/>
        </w:rPr>
        <w:t xml:space="preserve"> </w:t>
      </w:r>
      <w:r w:rsidRPr="00163DBE">
        <w:rPr>
          <w:rFonts w:ascii="Arial" w:hAnsi="Arial" w:cs="Arial"/>
          <w:iCs/>
          <w:sz w:val="22"/>
          <w:szCs w:val="22"/>
        </w:rPr>
        <w:t>7 ustawy z dnia 13 maja 2016 r. o</w:t>
      </w:r>
      <w:r w:rsidR="005D371F" w:rsidRPr="00163DBE">
        <w:rPr>
          <w:rFonts w:ascii="Arial" w:hAnsi="Arial" w:cs="Arial"/>
          <w:iCs/>
          <w:sz w:val="22"/>
          <w:szCs w:val="22"/>
        </w:rPr>
        <w:t> </w:t>
      </w:r>
      <w:r w:rsidRPr="00163DBE">
        <w:rPr>
          <w:rFonts w:ascii="Arial" w:hAnsi="Arial" w:cs="Arial"/>
          <w:iCs/>
          <w:sz w:val="22"/>
          <w:szCs w:val="22"/>
        </w:rPr>
        <w:t xml:space="preserve">przeciwdziałaniu zagrożeniom przestępczością na tle seksualnym </w:t>
      </w:r>
      <w:r w:rsidR="007975EE" w:rsidRPr="00163DBE">
        <w:rPr>
          <w:rFonts w:ascii="Arial" w:eastAsiaTheme="majorEastAsia" w:hAnsi="Arial" w:cstheme="majorBidi"/>
          <w:sz w:val="22"/>
          <w:szCs w:val="22"/>
        </w:rPr>
        <w:t>(</w:t>
      </w:r>
      <w:r w:rsidR="00CD0F65" w:rsidRPr="00163DBE">
        <w:rPr>
          <w:rFonts w:ascii="Arial" w:eastAsiaTheme="majorEastAsia" w:hAnsi="Arial" w:cstheme="majorBidi"/>
          <w:sz w:val="22"/>
          <w:szCs w:val="22"/>
        </w:rPr>
        <w:t>tekst jednolity</w:t>
      </w:r>
      <w:r w:rsidR="00996CD2" w:rsidRPr="00163DBE">
        <w:rPr>
          <w:rFonts w:ascii="Arial" w:eastAsiaTheme="majorEastAsia" w:hAnsi="Arial" w:cstheme="majorBidi"/>
          <w:sz w:val="22"/>
          <w:szCs w:val="22"/>
        </w:rPr>
        <w:t xml:space="preserve"> </w:t>
      </w:r>
      <w:r w:rsidR="007975EE" w:rsidRPr="00163DBE">
        <w:rPr>
          <w:rFonts w:ascii="Arial" w:eastAsiaTheme="majorEastAsia" w:hAnsi="Arial" w:cstheme="majorBidi"/>
          <w:sz w:val="22"/>
          <w:szCs w:val="22"/>
        </w:rPr>
        <w:t>Dz.U. z</w:t>
      </w:r>
      <w:r w:rsidR="005D371F" w:rsidRPr="00163DBE">
        <w:rPr>
          <w:rFonts w:ascii="Arial" w:eastAsiaTheme="majorEastAsia" w:hAnsi="Arial" w:cstheme="majorBidi"/>
          <w:sz w:val="22"/>
          <w:szCs w:val="22"/>
        </w:rPr>
        <w:t> </w:t>
      </w:r>
      <w:r w:rsidR="007975EE" w:rsidRPr="00163DBE">
        <w:rPr>
          <w:rFonts w:ascii="Arial" w:eastAsiaTheme="majorEastAsia" w:hAnsi="Arial" w:cstheme="majorBidi"/>
          <w:sz w:val="22"/>
          <w:szCs w:val="22"/>
        </w:rPr>
        <w:t>2024</w:t>
      </w:r>
      <w:r w:rsidR="005D371F" w:rsidRPr="00163DBE">
        <w:rPr>
          <w:rFonts w:ascii="Arial" w:eastAsiaTheme="majorEastAsia" w:hAnsi="Arial" w:cstheme="majorBidi"/>
          <w:sz w:val="22"/>
          <w:szCs w:val="22"/>
        </w:rPr>
        <w:t> </w:t>
      </w:r>
      <w:r w:rsidR="007975EE" w:rsidRPr="00163DBE">
        <w:rPr>
          <w:rFonts w:ascii="Arial" w:eastAsiaTheme="majorEastAsia" w:hAnsi="Arial" w:cstheme="majorBidi"/>
          <w:sz w:val="22"/>
          <w:szCs w:val="22"/>
        </w:rPr>
        <w:t>r. poz. 1802).</w:t>
      </w:r>
    </w:p>
    <w:p w14:paraId="6E9BE985" w14:textId="4900526D" w:rsidR="00144100" w:rsidRPr="00163DBE" w:rsidRDefault="00144100" w:rsidP="005D371F">
      <w:pPr>
        <w:pStyle w:val="Akapitzlist"/>
        <w:numPr>
          <w:ilvl w:val="0"/>
          <w:numId w:val="48"/>
        </w:numPr>
        <w:autoSpaceDE w:val="0"/>
        <w:autoSpaceDN w:val="0"/>
        <w:adjustRightInd w:val="0"/>
        <w:spacing w:before="120" w:after="120" w:line="276" w:lineRule="auto"/>
        <w:rPr>
          <w:rFonts w:ascii="Arial" w:hAnsi="Arial" w:cs="Arial"/>
          <w:iCs/>
          <w:sz w:val="22"/>
          <w:szCs w:val="22"/>
        </w:rPr>
      </w:pPr>
      <w:r w:rsidRPr="00163DBE">
        <w:rPr>
          <w:rFonts w:ascii="Arial" w:hAnsi="Arial" w:cs="Arial"/>
          <w:iCs/>
          <w:sz w:val="22"/>
          <w:szCs w:val="22"/>
        </w:rPr>
        <w:t>Oświadczenie takie Oferent wyłoniony w otwartym konkursie ofert będzie zobowiązany dostarczyć do dnia zawarcia umowy na realizację zadania publicznego. Niedostarczenie w</w:t>
      </w:r>
      <w:r w:rsidR="00847B9E" w:rsidRPr="00163DBE">
        <w:rPr>
          <w:rFonts w:ascii="Arial" w:hAnsi="Arial" w:cs="Arial"/>
          <w:iCs/>
          <w:sz w:val="22"/>
          <w:szCs w:val="22"/>
        </w:rPr>
        <w:t> </w:t>
      </w:r>
      <w:r w:rsidRPr="00163DBE">
        <w:rPr>
          <w:rFonts w:ascii="Arial" w:hAnsi="Arial" w:cs="Arial"/>
          <w:iCs/>
          <w:sz w:val="22"/>
          <w:szCs w:val="22"/>
        </w:rPr>
        <w:t xml:space="preserve">terminie oświadczenia będzie skutkowało niepodpisaniem umowy. </w:t>
      </w:r>
    </w:p>
    <w:p w14:paraId="6E5A9278" w14:textId="35548DFD" w:rsidR="00144100" w:rsidRPr="00163DBE" w:rsidRDefault="00144100" w:rsidP="005D371F">
      <w:pPr>
        <w:pStyle w:val="Akapitzlist"/>
        <w:numPr>
          <w:ilvl w:val="0"/>
          <w:numId w:val="48"/>
        </w:numPr>
        <w:autoSpaceDE w:val="0"/>
        <w:autoSpaceDN w:val="0"/>
        <w:adjustRightInd w:val="0"/>
        <w:spacing w:before="120" w:after="120" w:line="276" w:lineRule="auto"/>
        <w:rPr>
          <w:rFonts w:ascii="Arial" w:hAnsi="Arial" w:cs="Arial"/>
          <w:iCs/>
          <w:strike/>
          <w:sz w:val="22"/>
          <w:szCs w:val="22"/>
        </w:rPr>
      </w:pPr>
      <w:r w:rsidRPr="00163DBE">
        <w:rPr>
          <w:rFonts w:ascii="Arial" w:hAnsi="Arial" w:cs="Arial"/>
          <w:iCs/>
          <w:sz w:val="22"/>
          <w:szCs w:val="22"/>
        </w:rPr>
        <w:t xml:space="preserve">Zadania publiczne powinny być zaprojektowane i realizowane przez oferentów w taki sposób, aby nie wykluczały z uczestnictwa w nich osób ze szczególnymi potrzebami. Zapewnianie dostępności przez Zleceniobiorcę oznacza obowiązek osiągnięcia stanu faktycznego, w którym osoba ze szczególnymi potrzebami jako odbiorca zadania publicznego, może w nim uczestniczyć na zasadzie równości z innymi osobami. </w:t>
      </w:r>
    </w:p>
    <w:p w14:paraId="23B1E8E0" w14:textId="707E901A" w:rsidR="00144100" w:rsidRPr="00163DBE" w:rsidRDefault="00144100" w:rsidP="005D371F">
      <w:pPr>
        <w:pStyle w:val="Akapitzlist"/>
        <w:numPr>
          <w:ilvl w:val="0"/>
          <w:numId w:val="48"/>
        </w:numPr>
        <w:autoSpaceDE w:val="0"/>
        <w:autoSpaceDN w:val="0"/>
        <w:adjustRightInd w:val="0"/>
        <w:spacing w:before="120" w:after="120" w:line="276" w:lineRule="auto"/>
        <w:rPr>
          <w:rFonts w:ascii="Arial" w:eastAsiaTheme="minorHAnsi" w:hAnsi="Arial" w:cs="Arial"/>
          <w:sz w:val="22"/>
          <w:szCs w:val="22"/>
          <w:lang w:eastAsia="en-US"/>
        </w:rPr>
      </w:pPr>
      <w:r w:rsidRPr="00163DBE">
        <w:rPr>
          <w:rFonts w:ascii="Arial" w:hAnsi="Arial" w:cs="Arial"/>
          <w:iCs/>
          <w:sz w:val="22"/>
          <w:szCs w:val="22"/>
        </w:rPr>
        <w:t>Przy wykonywaniu zadania publicznego Zleceniobiorca zobowiązany będzie, zgodnie</w:t>
      </w:r>
      <w:r w:rsidR="005D371F" w:rsidRPr="00163DBE">
        <w:rPr>
          <w:rFonts w:ascii="Arial" w:hAnsi="Arial" w:cs="Arial"/>
          <w:iCs/>
          <w:sz w:val="22"/>
          <w:szCs w:val="22"/>
        </w:rPr>
        <w:t xml:space="preserve"> </w:t>
      </w:r>
      <w:r w:rsidRPr="00163DBE">
        <w:rPr>
          <w:rFonts w:ascii="Arial" w:hAnsi="Arial" w:cs="Arial"/>
          <w:iCs/>
          <w:sz w:val="22"/>
          <w:szCs w:val="22"/>
        </w:rPr>
        <w:t>z</w:t>
      </w:r>
      <w:r w:rsidR="005D371F" w:rsidRPr="00163DBE">
        <w:rPr>
          <w:rFonts w:ascii="Arial" w:hAnsi="Arial" w:cs="Arial"/>
          <w:iCs/>
          <w:sz w:val="22"/>
          <w:szCs w:val="22"/>
        </w:rPr>
        <w:t> </w:t>
      </w:r>
      <w:r w:rsidRPr="00163DBE">
        <w:rPr>
          <w:rFonts w:ascii="Arial" w:hAnsi="Arial" w:cs="Arial"/>
          <w:iCs/>
          <w:sz w:val="22"/>
          <w:szCs w:val="22"/>
        </w:rPr>
        <w:t>ustawą z dnia 19 lipca 2019 r. o zapewnianiu dostępności osobom ze</w:t>
      </w:r>
      <w:r w:rsidR="005D371F" w:rsidRPr="00163DBE">
        <w:rPr>
          <w:rFonts w:ascii="Arial" w:hAnsi="Arial" w:cs="Arial"/>
          <w:iCs/>
          <w:sz w:val="22"/>
          <w:szCs w:val="22"/>
        </w:rPr>
        <w:t> </w:t>
      </w:r>
      <w:r w:rsidRPr="00163DBE">
        <w:rPr>
          <w:rFonts w:ascii="Arial" w:hAnsi="Arial" w:cs="Arial"/>
          <w:iCs/>
          <w:sz w:val="22"/>
          <w:szCs w:val="22"/>
        </w:rPr>
        <w:t xml:space="preserve">szczególnymi potrzebami </w:t>
      </w:r>
      <w:r w:rsidR="007975EE" w:rsidRPr="00163DBE">
        <w:rPr>
          <w:rFonts w:ascii="Arial" w:hAnsi="Arial" w:cs="Arial"/>
          <w:bCs/>
          <w:sz w:val="22"/>
          <w:szCs w:val="22"/>
        </w:rPr>
        <w:t>(</w:t>
      </w:r>
      <w:r w:rsidR="00CD0F65" w:rsidRPr="00163DBE">
        <w:rPr>
          <w:rFonts w:ascii="Arial" w:hAnsi="Arial" w:cs="Arial"/>
          <w:bCs/>
          <w:sz w:val="22"/>
          <w:szCs w:val="22"/>
        </w:rPr>
        <w:t>tekst jednolity</w:t>
      </w:r>
      <w:r w:rsidR="007975EE" w:rsidRPr="00163DBE">
        <w:rPr>
          <w:rFonts w:ascii="Arial" w:hAnsi="Arial" w:cs="Arial"/>
          <w:bCs/>
          <w:sz w:val="22"/>
          <w:szCs w:val="22"/>
        </w:rPr>
        <w:t>. Dz.U. z 2024 r., poz. 1411)</w:t>
      </w:r>
      <w:r w:rsidRPr="00163DBE">
        <w:rPr>
          <w:rFonts w:ascii="Arial" w:hAnsi="Arial" w:cs="Arial"/>
          <w:iCs/>
          <w:sz w:val="22"/>
          <w:szCs w:val="22"/>
        </w:rPr>
        <w:t xml:space="preserve">. </w:t>
      </w:r>
      <w:r w:rsidRPr="00163DBE">
        <w:rPr>
          <w:rFonts w:ascii="Arial" w:eastAsiaTheme="minorHAnsi" w:hAnsi="Arial" w:cs="Arial"/>
          <w:sz w:val="22"/>
          <w:szCs w:val="22"/>
          <w:lang w:eastAsia="en-US"/>
        </w:rPr>
        <w:t>Przy wykonywaniu zadania publicznego Zleceniobiorca kieruje się zasadą równości, w szczególności dba o</w:t>
      </w:r>
      <w:r w:rsidR="005D371F" w:rsidRPr="00163DBE">
        <w:rPr>
          <w:rFonts w:ascii="Arial" w:eastAsiaTheme="minorHAnsi" w:hAnsi="Arial" w:cs="Arial"/>
          <w:sz w:val="22"/>
          <w:szCs w:val="22"/>
          <w:lang w:eastAsia="en-US"/>
        </w:rPr>
        <w:t> </w:t>
      </w:r>
      <w:r w:rsidRPr="00163DBE">
        <w:rPr>
          <w:rFonts w:ascii="Arial" w:eastAsiaTheme="minorHAnsi" w:hAnsi="Arial" w:cs="Arial"/>
          <w:sz w:val="22"/>
          <w:szCs w:val="22"/>
          <w:lang w:eastAsia="en-US"/>
        </w:rPr>
        <w:t xml:space="preserve">równe traktowanie wszystkich uczestników zadania publicznego. </w:t>
      </w:r>
    </w:p>
    <w:p w14:paraId="6154BC95" w14:textId="77777777" w:rsidR="00144100" w:rsidRPr="00163DBE" w:rsidRDefault="00144100" w:rsidP="005D371F">
      <w:pPr>
        <w:spacing w:after="360" w:line="276" w:lineRule="auto"/>
        <w:rPr>
          <w:rFonts w:ascii="Arial" w:hAnsi="Arial" w:cs="Arial"/>
          <w:b/>
          <w:iCs/>
        </w:rPr>
      </w:pPr>
    </w:p>
    <w:p w14:paraId="5F941FDB" w14:textId="77777777" w:rsidR="005A3BBE" w:rsidRPr="00163DBE" w:rsidRDefault="002F471F" w:rsidP="005D371F">
      <w:pPr>
        <w:autoSpaceDE w:val="0"/>
        <w:autoSpaceDN w:val="0"/>
        <w:adjustRightInd w:val="0"/>
        <w:spacing w:before="360" w:after="240" w:line="276" w:lineRule="auto"/>
        <w:rPr>
          <w:rFonts w:ascii="Arial" w:hAnsi="Arial" w:cs="Arial"/>
          <w:b/>
          <w:bCs/>
          <w:sz w:val="22"/>
        </w:rPr>
      </w:pPr>
      <w:r w:rsidRPr="00163DBE">
        <w:rPr>
          <w:rFonts w:ascii="Arial" w:hAnsi="Arial" w:cs="Arial"/>
          <w:b/>
          <w:bCs/>
          <w:sz w:val="22"/>
        </w:rPr>
        <w:t xml:space="preserve">Informacji </w:t>
      </w:r>
      <w:r w:rsidR="005A3BBE" w:rsidRPr="00163DBE">
        <w:rPr>
          <w:rFonts w:ascii="Arial" w:hAnsi="Arial" w:cs="Arial"/>
          <w:b/>
          <w:bCs/>
          <w:sz w:val="22"/>
        </w:rPr>
        <w:t xml:space="preserve">w sprawie konkursu </w:t>
      </w:r>
      <w:r w:rsidRPr="00163DBE">
        <w:rPr>
          <w:rFonts w:ascii="Arial" w:hAnsi="Arial" w:cs="Arial"/>
          <w:b/>
          <w:bCs/>
          <w:sz w:val="22"/>
        </w:rPr>
        <w:t>udziela</w:t>
      </w:r>
      <w:r w:rsidR="005A3BBE" w:rsidRPr="00163DBE">
        <w:rPr>
          <w:rFonts w:ascii="Arial" w:hAnsi="Arial" w:cs="Arial"/>
          <w:b/>
          <w:bCs/>
          <w:sz w:val="22"/>
        </w:rPr>
        <w:t xml:space="preserve">ją </w:t>
      </w:r>
      <w:r w:rsidR="005A3BBE" w:rsidRPr="00163DBE">
        <w:rPr>
          <w:rFonts w:ascii="Arial" w:hAnsi="Arial" w:cs="Arial"/>
          <w:b/>
          <w:sz w:val="22"/>
        </w:rPr>
        <w:t>pracownicy Regionalnego Ośrodka Polityki Społecznej</w:t>
      </w:r>
      <w:r w:rsidR="005A3BBE" w:rsidRPr="00163DBE">
        <w:rPr>
          <w:rFonts w:ascii="Arial" w:hAnsi="Arial" w:cs="Arial"/>
          <w:b/>
          <w:bCs/>
          <w:sz w:val="22"/>
        </w:rPr>
        <w:t>:</w:t>
      </w:r>
    </w:p>
    <w:p w14:paraId="4D52420A" w14:textId="554F0F54" w:rsidR="008F170D" w:rsidRPr="00163DBE" w:rsidRDefault="002F471F" w:rsidP="005D371F">
      <w:pPr>
        <w:autoSpaceDE w:val="0"/>
        <w:autoSpaceDN w:val="0"/>
        <w:adjustRightInd w:val="0"/>
        <w:spacing w:before="360" w:after="240" w:line="276" w:lineRule="auto"/>
        <w:rPr>
          <w:rFonts w:ascii="Arial" w:hAnsi="Arial" w:cs="Arial"/>
          <w:b/>
          <w:sz w:val="22"/>
        </w:rPr>
      </w:pPr>
      <w:r w:rsidRPr="00163DBE">
        <w:rPr>
          <w:rFonts w:ascii="Arial" w:hAnsi="Arial" w:cs="Arial"/>
          <w:b/>
          <w:sz w:val="22"/>
        </w:rPr>
        <w:t>Bożena Ugowska</w:t>
      </w:r>
      <w:r w:rsidR="00A577A0">
        <w:rPr>
          <w:rFonts w:ascii="Arial" w:hAnsi="Arial" w:cs="Arial"/>
          <w:b/>
          <w:sz w:val="22"/>
        </w:rPr>
        <w:t xml:space="preserve"> </w:t>
      </w:r>
      <w:r w:rsidR="00A577A0" w:rsidRPr="00163DBE">
        <w:rPr>
          <w:rFonts w:ascii="Arial" w:hAnsi="Arial" w:cs="Arial"/>
          <w:b/>
          <w:sz w:val="22"/>
        </w:rPr>
        <w:t>tel. 58 32-68-814</w:t>
      </w:r>
      <w:r w:rsidR="007975EE" w:rsidRPr="00163DBE">
        <w:rPr>
          <w:rFonts w:ascii="Arial" w:hAnsi="Arial" w:cs="Arial"/>
          <w:b/>
          <w:sz w:val="22"/>
        </w:rPr>
        <w:t xml:space="preserve">, </w:t>
      </w:r>
      <w:r w:rsidR="005A3BBE" w:rsidRPr="00163DBE">
        <w:rPr>
          <w:rFonts w:ascii="Arial" w:hAnsi="Arial" w:cs="Arial"/>
          <w:b/>
          <w:sz w:val="22"/>
        </w:rPr>
        <w:t xml:space="preserve">Klaudia </w:t>
      </w:r>
      <w:proofErr w:type="spellStart"/>
      <w:r w:rsidR="005A3BBE" w:rsidRPr="00163DBE">
        <w:rPr>
          <w:rFonts w:ascii="Arial" w:hAnsi="Arial" w:cs="Arial"/>
          <w:b/>
          <w:sz w:val="22"/>
        </w:rPr>
        <w:t>Cherek</w:t>
      </w:r>
      <w:proofErr w:type="spellEnd"/>
      <w:r w:rsidR="005A3BBE" w:rsidRPr="00163DBE">
        <w:rPr>
          <w:rFonts w:ascii="Arial" w:hAnsi="Arial" w:cs="Arial"/>
          <w:b/>
          <w:sz w:val="22"/>
        </w:rPr>
        <w:t xml:space="preserve"> te</w:t>
      </w:r>
      <w:r w:rsidR="002D3784" w:rsidRPr="00163DBE">
        <w:rPr>
          <w:rFonts w:ascii="Arial" w:hAnsi="Arial" w:cs="Arial"/>
          <w:b/>
          <w:sz w:val="22"/>
        </w:rPr>
        <w:t>l</w:t>
      </w:r>
      <w:r w:rsidR="005A3BBE" w:rsidRPr="00163DBE">
        <w:rPr>
          <w:rFonts w:ascii="Arial" w:hAnsi="Arial" w:cs="Arial"/>
          <w:b/>
          <w:sz w:val="22"/>
        </w:rPr>
        <w:t>. 58 32-</w:t>
      </w:r>
      <w:r w:rsidR="00A577A0">
        <w:rPr>
          <w:rFonts w:ascii="Arial" w:hAnsi="Arial" w:cs="Arial"/>
          <w:b/>
          <w:sz w:val="22"/>
        </w:rPr>
        <w:t>61-593</w:t>
      </w:r>
      <w:r w:rsidR="00B45FE2" w:rsidRPr="00163DBE">
        <w:rPr>
          <w:rFonts w:ascii="Arial" w:hAnsi="Arial" w:cs="Arial"/>
          <w:b/>
          <w:sz w:val="22"/>
        </w:rPr>
        <w:t xml:space="preserve"> oraz Magdalena Radzikowska tel. 58 32-61-595</w:t>
      </w:r>
    </w:p>
    <w:p w14:paraId="09B6CB1F" w14:textId="4A35D0C2" w:rsidR="00D22263" w:rsidRPr="00312A2B" w:rsidRDefault="008F170D" w:rsidP="00085C2F">
      <w:pPr>
        <w:pStyle w:val="Nagwek2"/>
        <w:spacing w:before="0" w:after="360"/>
        <w:ind w:left="3402"/>
        <w:jc w:val="left"/>
        <w:rPr>
          <w:rFonts w:asciiTheme="minorHAnsi" w:hAnsiTheme="minorHAnsi" w:cs="Verdana"/>
          <w:sz w:val="20"/>
          <w:szCs w:val="20"/>
        </w:rPr>
      </w:pPr>
      <w:r w:rsidRPr="00163DBE">
        <w:rPr>
          <w:sz w:val="22"/>
        </w:rPr>
        <w:br w:type="column"/>
      </w:r>
    </w:p>
    <w:sectPr w:rsidR="00D22263" w:rsidRPr="00312A2B" w:rsidSect="008F170D">
      <w:pgSz w:w="11906" w:h="16838"/>
      <w:pgMar w:top="1134"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FDC1" w14:textId="77777777" w:rsidR="00364F67" w:rsidRDefault="00364F67">
      <w:r>
        <w:separator/>
      </w:r>
    </w:p>
  </w:endnote>
  <w:endnote w:type="continuationSeparator" w:id="0">
    <w:p w14:paraId="145B6A91" w14:textId="77777777" w:rsidR="00364F67" w:rsidRDefault="00364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83A9" w14:textId="77777777" w:rsidR="00364F67" w:rsidRDefault="00364F67">
      <w:r>
        <w:separator/>
      </w:r>
    </w:p>
  </w:footnote>
  <w:footnote w:type="continuationSeparator" w:id="0">
    <w:p w14:paraId="05F1FB32" w14:textId="77777777" w:rsidR="00364F67" w:rsidRDefault="00364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D2BE37"/>
    <w:multiLevelType w:val="hybridMultilevel"/>
    <w:tmpl w:val="936877F6"/>
    <w:lvl w:ilvl="0" w:tplc="7FE613CE">
      <w:start w:val="1"/>
      <w:numFmt w:val="decimal"/>
      <w:lvlText w:val="%1."/>
      <w:lvlJc w:val="left"/>
      <w:rPr>
        <w:strike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2013E5"/>
    <w:multiLevelType w:val="multilevel"/>
    <w:tmpl w:val="7A4E837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231194"/>
    <w:multiLevelType w:val="hybridMultilevel"/>
    <w:tmpl w:val="0914969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FE15531"/>
    <w:multiLevelType w:val="hybridMultilevel"/>
    <w:tmpl w:val="278ECA7E"/>
    <w:lvl w:ilvl="0" w:tplc="F842AA70">
      <w:start w:val="1"/>
      <w:numFmt w:val="decimal"/>
      <w:lvlText w:val="%1."/>
      <w:lvlJc w:val="left"/>
      <w:pPr>
        <w:tabs>
          <w:tab w:val="num" w:pos="363"/>
        </w:tabs>
        <w:ind w:left="363" w:hanging="360"/>
      </w:pPr>
      <w:rPr>
        <w:rFonts w:hint="default"/>
      </w:rPr>
    </w:lvl>
    <w:lvl w:ilvl="1" w:tplc="12825B8C">
      <w:start w:val="1"/>
      <w:numFmt w:val="lowerLetter"/>
      <w:lvlText w:val="%2)"/>
      <w:lvlJc w:val="left"/>
      <w:pPr>
        <w:tabs>
          <w:tab w:val="num" w:pos="1083"/>
        </w:tabs>
        <w:ind w:left="1083" w:hanging="360"/>
      </w:pPr>
      <w:rPr>
        <w:rFonts w:hint="default"/>
        <w:color w:val="000000"/>
      </w:rPr>
    </w:lvl>
    <w:lvl w:ilvl="2" w:tplc="0415001B">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4" w15:restartNumberingAfterBreak="0">
    <w:nsid w:val="14582104"/>
    <w:multiLevelType w:val="hybridMultilevel"/>
    <w:tmpl w:val="492230FE"/>
    <w:lvl w:ilvl="0" w:tplc="0415000F">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D3FB0"/>
    <w:multiLevelType w:val="multilevel"/>
    <w:tmpl w:val="F02C8D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565E2"/>
    <w:multiLevelType w:val="hybridMultilevel"/>
    <w:tmpl w:val="B0BEDE5C"/>
    <w:lvl w:ilvl="0" w:tplc="4184EEF2">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393E81"/>
    <w:multiLevelType w:val="hybridMultilevel"/>
    <w:tmpl w:val="72246E22"/>
    <w:lvl w:ilvl="0" w:tplc="6F80EC3A">
      <w:start w:val="1"/>
      <w:numFmt w:val="decimal"/>
      <w:lvlText w:val="%1)"/>
      <w:lvlJc w:val="left"/>
      <w:pPr>
        <w:ind w:left="720" w:hanging="360"/>
      </w:pPr>
      <w:rPr>
        <w:rFonts w:asciiTheme="minorHAnsi" w:hAnsiTheme="minorHAnsi" w:cstheme="minorHAnsi"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5457568"/>
    <w:multiLevelType w:val="multilevel"/>
    <w:tmpl w:val="CC58E7BE"/>
    <w:lvl w:ilvl="0">
      <w:start w:val="1"/>
      <w:numFmt w:val="decimal"/>
      <w:lvlText w:val="%1."/>
      <w:lvlJc w:val="left"/>
      <w:pPr>
        <w:ind w:left="720" w:hanging="360"/>
      </w:pPr>
      <w:rPr>
        <w:rFonts w:hint="default"/>
        <w:b w:val="0"/>
        <w:strike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5707222"/>
    <w:multiLevelType w:val="multilevel"/>
    <w:tmpl w:val="B99C4972"/>
    <w:styleLink w:val="Biecalista1"/>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644"/>
        </w:tabs>
        <w:ind w:left="644" w:hanging="360"/>
      </w:pPr>
      <w:rPr>
        <w:rFonts w:ascii="Arial" w:hAnsi="Arial" w:cs="Arial" w:hint="default"/>
        <w:b w:val="0"/>
        <w:strike w:val="0"/>
        <w:color w:val="auto"/>
        <w:sz w:val="22"/>
        <w:szCs w:val="22"/>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5F137E8"/>
    <w:multiLevelType w:val="hybridMultilevel"/>
    <w:tmpl w:val="1E0880B2"/>
    <w:lvl w:ilvl="0" w:tplc="50FA092E">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F77D0F"/>
    <w:multiLevelType w:val="multilevel"/>
    <w:tmpl w:val="B99C4972"/>
    <w:styleLink w:val="Biecalista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644"/>
        </w:tabs>
        <w:ind w:left="644" w:hanging="360"/>
      </w:pPr>
      <w:rPr>
        <w:rFonts w:ascii="Arial" w:hAnsi="Arial" w:cs="Arial" w:hint="default"/>
        <w:b w:val="0"/>
        <w:strike w:val="0"/>
        <w:color w:val="auto"/>
        <w:sz w:val="22"/>
        <w:szCs w:val="22"/>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98D3C33"/>
    <w:multiLevelType w:val="hybridMultilevel"/>
    <w:tmpl w:val="2A9865F0"/>
    <w:lvl w:ilvl="0" w:tplc="A4828B9C">
      <w:start w:val="1"/>
      <w:numFmt w:val="decimal"/>
      <w:lvlText w:val="%1."/>
      <w:lvlJc w:val="left"/>
      <w:pPr>
        <w:ind w:left="1068" w:hanging="360"/>
      </w:pPr>
      <w:rPr>
        <w:rFonts w:hint="default"/>
        <w:b w:val="0"/>
      </w:rPr>
    </w:lvl>
    <w:lvl w:ilvl="1" w:tplc="207EE66A">
      <w:start w:val="1"/>
      <w:numFmt w:val="lowerLetter"/>
      <w:lvlText w:val="%2)"/>
      <w:lvlJc w:val="left"/>
      <w:pPr>
        <w:ind w:left="1788" w:hanging="360"/>
      </w:pPr>
      <w:rPr>
        <w:rFonts w:hint="default"/>
      </w:rPr>
    </w:lvl>
    <w:lvl w:ilvl="2" w:tplc="7C1A76BA">
      <w:start w:val="1"/>
      <w:numFmt w:val="decimal"/>
      <w:lvlText w:val="%3)"/>
      <w:lvlJc w:val="left"/>
      <w:pPr>
        <w:ind w:left="2688" w:hanging="36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A0C44A7"/>
    <w:multiLevelType w:val="hybridMultilevel"/>
    <w:tmpl w:val="082257EC"/>
    <w:lvl w:ilvl="0" w:tplc="CB6211CA">
      <w:start w:val="3"/>
      <w:numFmt w:val="decimal"/>
      <w:lvlText w:val="%1)"/>
      <w:lvlJc w:val="left"/>
      <w:pPr>
        <w:ind w:left="1004"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746FC3"/>
    <w:multiLevelType w:val="hybridMultilevel"/>
    <w:tmpl w:val="B96E4078"/>
    <w:lvl w:ilvl="0" w:tplc="CB6211CA">
      <w:start w:val="3"/>
      <w:numFmt w:val="decimal"/>
      <w:lvlText w:val="%1)"/>
      <w:lvlJc w:val="left"/>
      <w:pPr>
        <w:ind w:left="1004"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435E80"/>
    <w:multiLevelType w:val="hybridMultilevel"/>
    <w:tmpl w:val="5C84AC52"/>
    <w:lvl w:ilvl="0" w:tplc="CBAE8190">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C349A0"/>
    <w:multiLevelType w:val="hybridMultilevel"/>
    <w:tmpl w:val="F4947E6A"/>
    <w:lvl w:ilvl="0" w:tplc="04150017">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1E6EAF04">
      <w:start w:val="1"/>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E1E5EB6"/>
    <w:multiLevelType w:val="hybridMultilevel"/>
    <w:tmpl w:val="A4BAFFEE"/>
    <w:lvl w:ilvl="0" w:tplc="0D62BF2A">
      <w:start w:val="1"/>
      <w:numFmt w:val="decimal"/>
      <w:lvlText w:val="%1."/>
      <w:lvlJc w:val="left"/>
      <w:pPr>
        <w:ind w:left="360" w:hanging="360"/>
      </w:pPr>
      <w:rPr>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FA50B74"/>
    <w:multiLevelType w:val="hybridMultilevel"/>
    <w:tmpl w:val="06CAD5D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40F4EA4"/>
    <w:multiLevelType w:val="hybridMultilevel"/>
    <w:tmpl w:val="85A44328"/>
    <w:lvl w:ilvl="0" w:tplc="CB6211CA">
      <w:start w:val="3"/>
      <w:numFmt w:val="decimal"/>
      <w:lvlText w:val="%1)"/>
      <w:lvlJc w:val="left"/>
      <w:pPr>
        <w:ind w:left="1004" w:hanging="360"/>
      </w:pPr>
      <w:rPr>
        <w:color w:val="auto"/>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0" w15:restartNumberingAfterBreak="0">
    <w:nsid w:val="37660F27"/>
    <w:multiLevelType w:val="hybridMultilevel"/>
    <w:tmpl w:val="DB587E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C520A1"/>
    <w:multiLevelType w:val="hybridMultilevel"/>
    <w:tmpl w:val="083425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5539C2"/>
    <w:multiLevelType w:val="multilevel"/>
    <w:tmpl w:val="254637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5A325C"/>
    <w:multiLevelType w:val="hybridMultilevel"/>
    <w:tmpl w:val="A3A0C3E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F80C8414">
      <w:start w:val="1"/>
      <w:numFmt w:val="lowerLetter"/>
      <w:lvlText w:val="%3)"/>
      <w:lvlJc w:val="left"/>
      <w:pPr>
        <w:tabs>
          <w:tab w:val="num" w:pos="2340"/>
        </w:tabs>
        <w:ind w:left="2340" w:hanging="360"/>
      </w:pPr>
      <w:rPr>
        <w:rFonts w:ascii="Arial" w:hAnsi="Arial" w:cs="Arial" w:hint="default"/>
        <w:strike w:val="0"/>
      </w:r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3280EF4"/>
    <w:multiLevelType w:val="hybridMultilevel"/>
    <w:tmpl w:val="B450E910"/>
    <w:lvl w:ilvl="0" w:tplc="04150017">
      <w:start w:val="1"/>
      <w:numFmt w:val="lowerLetter"/>
      <w:lvlText w:val="%1)"/>
      <w:lvlJc w:val="left"/>
      <w:pPr>
        <w:tabs>
          <w:tab w:val="num" w:pos="720"/>
        </w:tabs>
        <w:ind w:left="720" w:hanging="360"/>
      </w:pPr>
      <w:rPr>
        <w:rFonts w:hint="default"/>
      </w:rPr>
    </w:lvl>
    <w:lvl w:ilvl="1" w:tplc="B0AE853C">
      <w:start w:val="1"/>
      <w:numFmt w:val="decimal"/>
      <w:lvlText w:val="%2."/>
      <w:lvlJc w:val="left"/>
      <w:pPr>
        <w:tabs>
          <w:tab w:val="num" w:pos="502"/>
        </w:tabs>
        <w:ind w:left="502" w:hanging="360"/>
      </w:pPr>
      <w:rPr>
        <w:rFonts w:hint="default"/>
        <w:b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3861F1B"/>
    <w:multiLevelType w:val="hybridMultilevel"/>
    <w:tmpl w:val="F7ECA24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7A3FD0"/>
    <w:multiLevelType w:val="hybridMultilevel"/>
    <w:tmpl w:val="A81E2DF0"/>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C37F9B"/>
    <w:multiLevelType w:val="hybridMultilevel"/>
    <w:tmpl w:val="65DADA08"/>
    <w:lvl w:ilvl="0" w:tplc="EA52F984">
      <w:start w:val="1"/>
      <w:numFmt w:val="upperRoman"/>
      <w:lvlText w:val="%1."/>
      <w:lvlJc w:val="left"/>
      <w:pPr>
        <w:tabs>
          <w:tab w:val="num" w:pos="1080"/>
        </w:tabs>
        <w:ind w:left="1080" w:hanging="720"/>
      </w:pPr>
      <w:rPr>
        <w:rFonts w:hint="default"/>
      </w:rPr>
    </w:lvl>
    <w:lvl w:ilvl="1" w:tplc="3202D7B6">
      <w:start w:val="1"/>
      <w:numFmt w:val="decimal"/>
      <w:lvlText w:val="%2."/>
      <w:lvlJc w:val="left"/>
      <w:pPr>
        <w:tabs>
          <w:tab w:val="num" w:pos="644"/>
        </w:tabs>
        <w:ind w:left="644" w:hanging="360"/>
      </w:pPr>
      <w:rPr>
        <w:rFonts w:ascii="Arial" w:hAnsi="Arial" w:cs="Arial" w:hint="default"/>
        <w:b w:val="0"/>
        <w:strike w:val="0"/>
        <w:color w:val="auto"/>
        <w:sz w:val="22"/>
        <w:szCs w:val="22"/>
      </w:rPr>
    </w:lvl>
    <w:lvl w:ilvl="2" w:tplc="B6428450">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AC06786"/>
    <w:multiLevelType w:val="multilevel"/>
    <w:tmpl w:val="91527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307BC1"/>
    <w:multiLevelType w:val="hybridMultilevel"/>
    <w:tmpl w:val="DF7E7A66"/>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D9E6DA6"/>
    <w:multiLevelType w:val="hybridMultilevel"/>
    <w:tmpl w:val="FE2A32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32ADDA">
      <w:start w:val="1"/>
      <w:numFmt w:val="decimal"/>
      <w:lvlText w:val="%7."/>
      <w:lvlJc w:val="left"/>
      <w:pPr>
        <w:ind w:left="5040" w:hanging="360"/>
      </w:pPr>
      <w:rPr>
        <w:b w:val="0"/>
        <w:bCs/>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331668"/>
    <w:multiLevelType w:val="hybridMultilevel"/>
    <w:tmpl w:val="A678BBAA"/>
    <w:lvl w:ilvl="0" w:tplc="0415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E16A2F"/>
    <w:multiLevelType w:val="hybridMultilevel"/>
    <w:tmpl w:val="D0783E7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685802"/>
    <w:multiLevelType w:val="hybridMultilevel"/>
    <w:tmpl w:val="3A2E4142"/>
    <w:lvl w:ilvl="0" w:tplc="0415000F">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A1536A"/>
    <w:multiLevelType w:val="hybridMultilevel"/>
    <w:tmpl w:val="2AF42AC4"/>
    <w:lvl w:ilvl="0" w:tplc="0415000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AC869AB"/>
    <w:multiLevelType w:val="multilevel"/>
    <w:tmpl w:val="7A4E837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BDA7C76"/>
    <w:multiLevelType w:val="hybridMultilevel"/>
    <w:tmpl w:val="EF02E152"/>
    <w:lvl w:ilvl="0" w:tplc="B6A2E5FC">
      <w:start w:val="3"/>
      <w:numFmt w:val="upperRoman"/>
      <w:lvlText w:val="%1."/>
      <w:lvlJc w:val="left"/>
      <w:pPr>
        <w:tabs>
          <w:tab w:val="num" w:pos="1080"/>
        </w:tabs>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BF6BE2"/>
    <w:multiLevelType w:val="multilevel"/>
    <w:tmpl w:val="02C83122"/>
    <w:lvl w:ilvl="0">
      <w:start w:val="1"/>
      <w:numFmt w:val="lowerLetter"/>
      <w:lvlText w:val="%1)"/>
      <w:lvlJc w:val="left"/>
      <w:pPr>
        <w:tabs>
          <w:tab w:val="num" w:pos="1353"/>
        </w:tabs>
        <w:ind w:left="1353" w:hanging="360"/>
      </w:pPr>
      <w:rPr>
        <w:strike w:val="0"/>
      </w:rPr>
    </w:lvl>
    <w:lvl w:ilvl="1">
      <w:start w:val="1"/>
      <w:numFmt w:val="decimal"/>
      <w:lvlText w:val="%2."/>
      <w:lvlJc w:val="left"/>
      <w:pPr>
        <w:ind w:left="2073" w:hanging="360"/>
      </w:pPr>
      <w:rPr>
        <w:rFonts w:hint="default"/>
      </w:r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38" w15:restartNumberingAfterBreak="0">
    <w:nsid w:val="66FB0050"/>
    <w:multiLevelType w:val="hybridMultilevel"/>
    <w:tmpl w:val="75828E34"/>
    <w:lvl w:ilvl="0" w:tplc="0636AA2A">
      <w:start w:val="1"/>
      <w:numFmt w:val="decimal"/>
      <w:lvlText w:val="%1."/>
      <w:lvlJc w:val="left"/>
      <w:pPr>
        <w:tabs>
          <w:tab w:val="num" w:pos="502"/>
        </w:tabs>
        <w:ind w:left="502" w:hanging="360"/>
      </w:pPr>
      <w:rPr>
        <w:rFonts w:hint="default"/>
        <w:b w:val="0"/>
        <w:strike w:val="0"/>
        <w:color w:val="auto"/>
      </w:rPr>
    </w:lvl>
    <w:lvl w:ilvl="1" w:tplc="04150019" w:tentative="1">
      <w:start w:val="1"/>
      <w:numFmt w:val="lowerLetter"/>
      <w:lvlText w:val="%2."/>
      <w:lvlJc w:val="left"/>
      <w:pPr>
        <w:ind w:left="1440" w:hanging="360"/>
      </w:pPr>
    </w:lvl>
    <w:lvl w:ilvl="2" w:tplc="04150017">
      <w:start w:val="1"/>
      <w:numFmt w:val="lowerLetter"/>
      <w:lvlText w:val="%3)"/>
      <w:lvlJc w:val="left"/>
      <w:pPr>
        <w:ind w:left="606"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B12AB3"/>
    <w:multiLevelType w:val="hybridMultilevel"/>
    <w:tmpl w:val="17403676"/>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C8373C"/>
    <w:multiLevelType w:val="hybridMultilevel"/>
    <w:tmpl w:val="0D02661E"/>
    <w:lvl w:ilvl="0" w:tplc="E5EE8F54">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D73BB9"/>
    <w:multiLevelType w:val="hybridMultilevel"/>
    <w:tmpl w:val="98126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364D6D"/>
    <w:multiLevelType w:val="multilevel"/>
    <w:tmpl w:val="B40EF7E2"/>
    <w:lvl w:ilvl="0">
      <w:start w:val="1"/>
      <w:numFmt w:val="lowerLetter"/>
      <w:lvlText w:val="%1)"/>
      <w:lvlJc w:val="left"/>
      <w:pPr>
        <w:tabs>
          <w:tab w:val="num" w:pos="502"/>
        </w:tabs>
        <w:ind w:left="502" w:hanging="360"/>
      </w:pPr>
      <w:rPr>
        <w:b w:val="0"/>
        <w:bCs/>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43" w15:restartNumberingAfterBreak="0">
    <w:nsid w:val="7313704C"/>
    <w:multiLevelType w:val="hybridMultilevel"/>
    <w:tmpl w:val="AE64A96E"/>
    <w:lvl w:ilvl="0" w:tplc="EA52F984">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6D71A4"/>
    <w:multiLevelType w:val="hybridMultilevel"/>
    <w:tmpl w:val="C7C2D10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71144F"/>
    <w:multiLevelType w:val="hybridMultilevel"/>
    <w:tmpl w:val="91504CC8"/>
    <w:lvl w:ilvl="0" w:tplc="0415000F">
      <w:start w:val="1"/>
      <w:numFmt w:val="decimal"/>
      <w:lvlText w:val="%1."/>
      <w:lvlJc w:val="left"/>
      <w:pPr>
        <w:ind w:left="0" w:hanging="360"/>
      </w:p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46" w15:restartNumberingAfterBreak="0">
    <w:nsid w:val="7AF72D58"/>
    <w:multiLevelType w:val="hybridMultilevel"/>
    <w:tmpl w:val="786C58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05908502">
    <w:abstractNumId w:val="3"/>
  </w:num>
  <w:num w:numId="2" w16cid:durableId="369456783">
    <w:abstractNumId w:val="18"/>
  </w:num>
  <w:num w:numId="3" w16cid:durableId="686374677">
    <w:abstractNumId w:val="27"/>
  </w:num>
  <w:num w:numId="4" w16cid:durableId="1717461201">
    <w:abstractNumId w:val="23"/>
  </w:num>
  <w:num w:numId="5" w16cid:durableId="1890413750">
    <w:abstractNumId w:val="16"/>
  </w:num>
  <w:num w:numId="6" w16cid:durableId="1116103639">
    <w:abstractNumId w:val="28"/>
  </w:num>
  <w:num w:numId="7" w16cid:durableId="2023361052">
    <w:abstractNumId w:val="42"/>
  </w:num>
  <w:num w:numId="8" w16cid:durableId="2110272373">
    <w:abstractNumId w:val="22"/>
  </w:num>
  <w:num w:numId="9" w16cid:durableId="1427576548">
    <w:abstractNumId w:val="37"/>
  </w:num>
  <w:num w:numId="10" w16cid:durableId="1411392294">
    <w:abstractNumId w:val="5"/>
  </w:num>
  <w:num w:numId="11" w16cid:durableId="2092461091">
    <w:abstractNumId w:val="4"/>
  </w:num>
  <w:num w:numId="12" w16cid:durableId="185096216">
    <w:abstractNumId w:val="38"/>
  </w:num>
  <w:num w:numId="13" w16cid:durableId="68563905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5406763">
    <w:abstractNumId w:val="20"/>
  </w:num>
  <w:num w:numId="15" w16cid:durableId="1823737676">
    <w:abstractNumId w:val="7"/>
  </w:num>
  <w:num w:numId="16" w16cid:durableId="187449934">
    <w:abstractNumId w:val="40"/>
  </w:num>
  <w:num w:numId="17" w16cid:durableId="633802503">
    <w:abstractNumId w:val="8"/>
  </w:num>
  <w:num w:numId="18" w16cid:durableId="253712222">
    <w:abstractNumId w:val="33"/>
  </w:num>
  <w:num w:numId="19" w16cid:durableId="803546043">
    <w:abstractNumId w:val="41"/>
  </w:num>
  <w:num w:numId="20" w16cid:durableId="1410543382">
    <w:abstractNumId w:val="21"/>
  </w:num>
  <w:num w:numId="21" w16cid:durableId="1351642959">
    <w:abstractNumId w:val="46"/>
  </w:num>
  <w:num w:numId="22" w16cid:durableId="1592347717">
    <w:abstractNumId w:val="24"/>
  </w:num>
  <w:num w:numId="23" w16cid:durableId="2043242936">
    <w:abstractNumId w:val="29"/>
  </w:num>
  <w:num w:numId="24" w16cid:durableId="1416970886">
    <w:abstractNumId w:val="0"/>
  </w:num>
  <w:num w:numId="25" w16cid:durableId="1747533404">
    <w:abstractNumId w:val="12"/>
  </w:num>
  <w:num w:numId="26" w16cid:durableId="422147848">
    <w:abstractNumId w:val="19"/>
  </w:num>
  <w:num w:numId="27" w16cid:durableId="1824740093">
    <w:abstractNumId w:val="13"/>
  </w:num>
  <w:num w:numId="28" w16cid:durableId="1874809866">
    <w:abstractNumId w:val="14"/>
  </w:num>
  <w:num w:numId="29" w16cid:durableId="1119909745">
    <w:abstractNumId w:val="45"/>
  </w:num>
  <w:num w:numId="30" w16cid:durableId="600340233">
    <w:abstractNumId w:val="35"/>
  </w:num>
  <w:num w:numId="31" w16cid:durableId="582565733">
    <w:abstractNumId w:val="30"/>
  </w:num>
  <w:num w:numId="32" w16cid:durableId="250431903">
    <w:abstractNumId w:val="1"/>
  </w:num>
  <w:num w:numId="33" w16cid:durableId="189728850">
    <w:abstractNumId w:val="32"/>
  </w:num>
  <w:num w:numId="34" w16cid:durableId="1513303821">
    <w:abstractNumId w:val="9"/>
  </w:num>
  <w:num w:numId="35" w16cid:durableId="165750060">
    <w:abstractNumId w:val="11"/>
  </w:num>
  <w:num w:numId="36" w16cid:durableId="696082490">
    <w:abstractNumId w:val="36"/>
  </w:num>
  <w:num w:numId="37" w16cid:durableId="1545560247">
    <w:abstractNumId w:val="34"/>
  </w:num>
  <w:num w:numId="38" w16cid:durableId="1484196069">
    <w:abstractNumId w:val="43"/>
  </w:num>
  <w:num w:numId="39" w16cid:durableId="968630162">
    <w:abstractNumId w:val="31"/>
  </w:num>
  <w:num w:numId="40" w16cid:durableId="925505367">
    <w:abstractNumId w:val="6"/>
  </w:num>
  <w:num w:numId="41" w16cid:durableId="548103934">
    <w:abstractNumId w:val="44"/>
  </w:num>
  <w:num w:numId="42" w16cid:durableId="1991009444">
    <w:abstractNumId w:val="15"/>
  </w:num>
  <w:num w:numId="43" w16cid:durableId="1413622995">
    <w:abstractNumId w:val="26"/>
  </w:num>
  <w:num w:numId="44" w16cid:durableId="746269366">
    <w:abstractNumId w:val="25"/>
  </w:num>
  <w:num w:numId="45" w16cid:durableId="1429617101">
    <w:abstractNumId w:val="10"/>
  </w:num>
  <w:num w:numId="46" w16cid:durableId="1489710589">
    <w:abstractNumId w:val="39"/>
  </w:num>
  <w:num w:numId="47" w16cid:durableId="148714822">
    <w:abstractNumId w:val="2"/>
  </w:num>
  <w:num w:numId="48" w16cid:durableId="98263047">
    <w:abstractNumId w:val="17"/>
  </w:num>
  <w:num w:numId="49" w16cid:durableId="9171313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E9A887E1-A132-4967-AB80-6FB10DF001BC}"/>
  </w:docVars>
  <w:rsids>
    <w:rsidRoot w:val="00FA75AF"/>
    <w:rsid w:val="00013E07"/>
    <w:rsid w:val="0001500A"/>
    <w:rsid w:val="000163DC"/>
    <w:rsid w:val="000209F4"/>
    <w:rsid w:val="00031FBA"/>
    <w:rsid w:val="00032912"/>
    <w:rsid w:val="00033481"/>
    <w:rsid w:val="0003566A"/>
    <w:rsid w:val="000360CF"/>
    <w:rsid w:val="00045A84"/>
    <w:rsid w:val="000509D6"/>
    <w:rsid w:val="00053354"/>
    <w:rsid w:val="000623AE"/>
    <w:rsid w:val="00071B0C"/>
    <w:rsid w:val="00085C2F"/>
    <w:rsid w:val="00097145"/>
    <w:rsid w:val="000A2463"/>
    <w:rsid w:val="000A6122"/>
    <w:rsid w:val="000B277F"/>
    <w:rsid w:val="000B5DAE"/>
    <w:rsid w:val="000B7ADD"/>
    <w:rsid w:val="000D727A"/>
    <w:rsid w:val="000E00B2"/>
    <w:rsid w:val="000E0917"/>
    <w:rsid w:val="000E18CD"/>
    <w:rsid w:val="000E6D28"/>
    <w:rsid w:val="000E7B7B"/>
    <w:rsid w:val="000F0834"/>
    <w:rsid w:val="000F2E3D"/>
    <w:rsid w:val="000F3C6B"/>
    <w:rsid w:val="000F58FF"/>
    <w:rsid w:val="0010748B"/>
    <w:rsid w:val="00114083"/>
    <w:rsid w:val="00120ED3"/>
    <w:rsid w:val="00130F1E"/>
    <w:rsid w:val="00131474"/>
    <w:rsid w:val="00134B7F"/>
    <w:rsid w:val="001414FF"/>
    <w:rsid w:val="00144100"/>
    <w:rsid w:val="00145416"/>
    <w:rsid w:val="00153954"/>
    <w:rsid w:val="00154512"/>
    <w:rsid w:val="00157772"/>
    <w:rsid w:val="00162E23"/>
    <w:rsid w:val="00162F26"/>
    <w:rsid w:val="00163DBE"/>
    <w:rsid w:val="00175125"/>
    <w:rsid w:val="001931B6"/>
    <w:rsid w:val="001C3BA8"/>
    <w:rsid w:val="001D7573"/>
    <w:rsid w:val="001E131E"/>
    <w:rsid w:val="001F3F10"/>
    <w:rsid w:val="00223CCC"/>
    <w:rsid w:val="00227B0B"/>
    <w:rsid w:val="00254CAA"/>
    <w:rsid w:val="00262423"/>
    <w:rsid w:val="002661A8"/>
    <w:rsid w:val="00271BA7"/>
    <w:rsid w:val="00272740"/>
    <w:rsid w:val="00282EAD"/>
    <w:rsid w:val="002834AB"/>
    <w:rsid w:val="00293456"/>
    <w:rsid w:val="0029396A"/>
    <w:rsid w:val="0029399B"/>
    <w:rsid w:val="002A5127"/>
    <w:rsid w:val="002C4947"/>
    <w:rsid w:val="002C60FD"/>
    <w:rsid w:val="002D3784"/>
    <w:rsid w:val="002E1127"/>
    <w:rsid w:val="002E168F"/>
    <w:rsid w:val="002E6109"/>
    <w:rsid w:val="002F471F"/>
    <w:rsid w:val="002F5285"/>
    <w:rsid w:val="00306A17"/>
    <w:rsid w:val="00312A2B"/>
    <w:rsid w:val="0032456F"/>
    <w:rsid w:val="003275D5"/>
    <w:rsid w:val="00332EB0"/>
    <w:rsid w:val="00334C09"/>
    <w:rsid w:val="0033509A"/>
    <w:rsid w:val="003359E9"/>
    <w:rsid w:val="00346B8E"/>
    <w:rsid w:val="00350BF6"/>
    <w:rsid w:val="003577CF"/>
    <w:rsid w:val="00363D50"/>
    <w:rsid w:val="00364F67"/>
    <w:rsid w:val="00365823"/>
    <w:rsid w:val="0037510B"/>
    <w:rsid w:val="00380184"/>
    <w:rsid w:val="003823E1"/>
    <w:rsid w:val="003828E1"/>
    <w:rsid w:val="003849A7"/>
    <w:rsid w:val="003A112E"/>
    <w:rsid w:val="003A5570"/>
    <w:rsid w:val="003B2396"/>
    <w:rsid w:val="003C726F"/>
    <w:rsid w:val="003E42D3"/>
    <w:rsid w:val="003E562A"/>
    <w:rsid w:val="003F747E"/>
    <w:rsid w:val="004121A7"/>
    <w:rsid w:val="00427CD7"/>
    <w:rsid w:val="004317F1"/>
    <w:rsid w:val="004430B2"/>
    <w:rsid w:val="00443E7C"/>
    <w:rsid w:val="00472C46"/>
    <w:rsid w:val="004B0461"/>
    <w:rsid w:val="004B29CE"/>
    <w:rsid w:val="004B6EF2"/>
    <w:rsid w:val="004D3687"/>
    <w:rsid w:val="004D5C0E"/>
    <w:rsid w:val="004E56A9"/>
    <w:rsid w:val="004F7A8D"/>
    <w:rsid w:val="005276E1"/>
    <w:rsid w:val="00527F2B"/>
    <w:rsid w:val="005538D6"/>
    <w:rsid w:val="005627B2"/>
    <w:rsid w:val="00572D0B"/>
    <w:rsid w:val="00576CB3"/>
    <w:rsid w:val="00597376"/>
    <w:rsid w:val="005A3BBE"/>
    <w:rsid w:val="005C57AC"/>
    <w:rsid w:val="005D0BB3"/>
    <w:rsid w:val="005D371F"/>
    <w:rsid w:val="005F217E"/>
    <w:rsid w:val="005F2906"/>
    <w:rsid w:val="006077D7"/>
    <w:rsid w:val="0061170B"/>
    <w:rsid w:val="00611CBE"/>
    <w:rsid w:val="0064094F"/>
    <w:rsid w:val="00641E15"/>
    <w:rsid w:val="00642F3B"/>
    <w:rsid w:val="00657052"/>
    <w:rsid w:val="006600EC"/>
    <w:rsid w:val="00662555"/>
    <w:rsid w:val="0066453C"/>
    <w:rsid w:val="00667B5F"/>
    <w:rsid w:val="0067383E"/>
    <w:rsid w:val="00683F7B"/>
    <w:rsid w:val="0068758C"/>
    <w:rsid w:val="00692557"/>
    <w:rsid w:val="00693108"/>
    <w:rsid w:val="006932B0"/>
    <w:rsid w:val="006A17E6"/>
    <w:rsid w:val="006A1F48"/>
    <w:rsid w:val="006A4737"/>
    <w:rsid w:val="006B38B9"/>
    <w:rsid w:val="006C45EB"/>
    <w:rsid w:val="006C587D"/>
    <w:rsid w:val="006D3769"/>
    <w:rsid w:val="006D68DB"/>
    <w:rsid w:val="006E2EFA"/>
    <w:rsid w:val="006E79BF"/>
    <w:rsid w:val="006F7F2A"/>
    <w:rsid w:val="0070027A"/>
    <w:rsid w:val="00703A87"/>
    <w:rsid w:val="00707812"/>
    <w:rsid w:val="00707E66"/>
    <w:rsid w:val="007117C2"/>
    <w:rsid w:val="00713B7D"/>
    <w:rsid w:val="007151F9"/>
    <w:rsid w:val="0071560F"/>
    <w:rsid w:val="00733AFD"/>
    <w:rsid w:val="0074782F"/>
    <w:rsid w:val="00750C59"/>
    <w:rsid w:val="00760C18"/>
    <w:rsid w:val="00776C31"/>
    <w:rsid w:val="00784002"/>
    <w:rsid w:val="00787648"/>
    <w:rsid w:val="00795057"/>
    <w:rsid w:val="007975EE"/>
    <w:rsid w:val="007A21BE"/>
    <w:rsid w:val="007C11B2"/>
    <w:rsid w:val="007C3C56"/>
    <w:rsid w:val="007D167D"/>
    <w:rsid w:val="007E6716"/>
    <w:rsid w:val="008031BB"/>
    <w:rsid w:val="0081574F"/>
    <w:rsid w:val="00834533"/>
    <w:rsid w:val="00835916"/>
    <w:rsid w:val="00835CFC"/>
    <w:rsid w:val="008459A9"/>
    <w:rsid w:val="00847B9E"/>
    <w:rsid w:val="00854A15"/>
    <w:rsid w:val="0086402A"/>
    <w:rsid w:val="008662F4"/>
    <w:rsid w:val="008664F7"/>
    <w:rsid w:val="00873C36"/>
    <w:rsid w:val="00874B1E"/>
    <w:rsid w:val="00874EBF"/>
    <w:rsid w:val="00875F70"/>
    <w:rsid w:val="00885FC9"/>
    <w:rsid w:val="008A062F"/>
    <w:rsid w:val="008A0E6F"/>
    <w:rsid w:val="008A0F2C"/>
    <w:rsid w:val="008B02F1"/>
    <w:rsid w:val="008B422B"/>
    <w:rsid w:val="008C0A52"/>
    <w:rsid w:val="008C4902"/>
    <w:rsid w:val="008D2363"/>
    <w:rsid w:val="008D3318"/>
    <w:rsid w:val="008D46D8"/>
    <w:rsid w:val="008E4F27"/>
    <w:rsid w:val="008E6084"/>
    <w:rsid w:val="008E7757"/>
    <w:rsid w:val="008F170D"/>
    <w:rsid w:val="008F5497"/>
    <w:rsid w:val="00900E7B"/>
    <w:rsid w:val="00913D0D"/>
    <w:rsid w:val="00915F7E"/>
    <w:rsid w:val="00926040"/>
    <w:rsid w:val="00943C11"/>
    <w:rsid w:val="009634F4"/>
    <w:rsid w:val="009857CF"/>
    <w:rsid w:val="009905EA"/>
    <w:rsid w:val="00995668"/>
    <w:rsid w:val="009968B5"/>
    <w:rsid w:val="00996CD2"/>
    <w:rsid w:val="009A126A"/>
    <w:rsid w:val="009C1AD1"/>
    <w:rsid w:val="009E0C86"/>
    <w:rsid w:val="009E7489"/>
    <w:rsid w:val="009F11F4"/>
    <w:rsid w:val="009F5C57"/>
    <w:rsid w:val="00A132A9"/>
    <w:rsid w:val="00A15BC3"/>
    <w:rsid w:val="00A273D1"/>
    <w:rsid w:val="00A279C3"/>
    <w:rsid w:val="00A5102A"/>
    <w:rsid w:val="00A56AED"/>
    <w:rsid w:val="00A577A0"/>
    <w:rsid w:val="00A66D96"/>
    <w:rsid w:val="00A700AD"/>
    <w:rsid w:val="00A71633"/>
    <w:rsid w:val="00A73D78"/>
    <w:rsid w:val="00A74BA1"/>
    <w:rsid w:val="00A74EF7"/>
    <w:rsid w:val="00A76937"/>
    <w:rsid w:val="00A871FC"/>
    <w:rsid w:val="00A904D0"/>
    <w:rsid w:val="00A93FE8"/>
    <w:rsid w:val="00A94394"/>
    <w:rsid w:val="00AA50FE"/>
    <w:rsid w:val="00AA5E07"/>
    <w:rsid w:val="00AB636E"/>
    <w:rsid w:val="00AC02CD"/>
    <w:rsid w:val="00AC31D1"/>
    <w:rsid w:val="00AD089B"/>
    <w:rsid w:val="00AE4258"/>
    <w:rsid w:val="00AE6DFA"/>
    <w:rsid w:val="00AF01B0"/>
    <w:rsid w:val="00B01469"/>
    <w:rsid w:val="00B12B28"/>
    <w:rsid w:val="00B13E6B"/>
    <w:rsid w:val="00B15180"/>
    <w:rsid w:val="00B26B88"/>
    <w:rsid w:val="00B26F03"/>
    <w:rsid w:val="00B338D8"/>
    <w:rsid w:val="00B347E0"/>
    <w:rsid w:val="00B408B2"/>
    <w:rsid w:val="00B42BA3"/>
    <w:rsid w:val="00B45FE2"/>
    <w:rsid w:val="00B46F7B"/>
    <w:rsid w:val="00B53888"/>
    <w:rsid w:val="00B55294"/>
    <w:rsid w:val="00B745D0"/>
    <w:rsid w:val="00B85BFF"/>
    <w:rsid w:val="00B9092D"/>
    <w:rsid w:val="00B96368"/>
    <w:rsid w:val="00BA7E3E"/>
    <w:rsid w:val="00BB231D"/>
    <w:rsid w:val="00BB6B5A"/>
    <w:rsid w:val="00BC1A89"/>
    <w:rsid w:val="00BC5DB7"/>
    <w:rsid w:val="00BD342D"/>
    <w:rsid w:val="00BD5418"/>
    <w:rsid w:val="00BE46EF"/>
    <w:rsid w:val="00BF415E"/>
    <w:rsid w:val="00C172AA"/>
    <w:rsid w:val="00C250A8"/>
    <w:rsid w:val="00C25265"/>
    <w:rsid w:val="00C27173"/>
    <w:rsid w:val="00C44121"/>
    <w:rsid w:val="00C45C65"/>
    <w:rsid w:val="00C4687D"/>
    <w:rsid w:val="00C53249"/>
    <w:rsid w:val="00C634F2"/>
    <w:rsid w:val="00C65A54"/>
    <w:rsid w:val="00C84B0C"/>
    <w:rsid w:val="00C85605"/>
    <w:rsid w:val="00CA7FAD"/>
    <w:rsid w:val="00CB04EC"/>
    <w:rsid w:val="00CD0F65"/>
    <w:rsid w:val="00CE5AAD"/>
    <w:rsid w:val="00CF1FD2"/>
    <w:rsid w:val="00CF350A"/>
    <w:rsid w:val="00D10D80"/>
    <w:rsid w:val="00D12BE1"/>
    <w:rsid w:val="00D22263"/>
    <w:rsid w:val="00D2603C"/>
    <w:rsid w:val="00D277EC"/>
    <w:rsid w:val="00D56900"/>
    <w:rsid w:val="00D579EC"/>
    <w:rsid w:val="00D60113"/>
    <w:rsid w:val="00D606A8"/>
    <w:rsid w:val="00D65DE0"/>
    <w:rsid w:val="00D72FE6"/>
    <w:rsid w:val="00D74656"/>
    <w:rsid w:val="00D84E6E"/>
    <w:rsid w:val="00D952AD"/>
    <w:rsid w:val="00D96B26"/>
    <w:rsid w:val="00DB4D71"/>
    <w:rsid w:val="00DC5CB6"/>
    <w:rsid w:val="00DC6E76"/>
    <w:rsid w:val="00DF0D15"/>
    <w:rsid w:val="00E03070"/>
    <w:rsid w:val="00E0407A"/>
    <w:rsid w:val="00E046E5"/>
    <w:rsid w:val="00E170C8"/>
    <w:rsid w:val="00E30FBC"/>
    <w:rsid w:val="00E521C5"/>
    <w:rsid w:val="00E527BC"/>
    <w:rsid w:val="00E75516"/>
    <w:rsid w:val="00E8597C"/>
    <w:rsid w:val="00E87933"/>
    <w:rsid w:val="00E9087D"/>
    <w:rsid w:val="00E90E92"/>
    <w:rsid w:val="00E92F56"/>
    <w:rsid w:val="00E938B5"/>
    <w:rsid w:val="00E95262"/>
    <w:rsid w:val="00EA0F9F"/>
    <w:rsid w:val="00EA3D7C"/>
    <w:rsid w:val="00EB046E"/>
    <w:rsid w:val="00EB127A"/>
    <w:rsid w:val="00EB35EC"/>
    <w:rsid w:val="00EB5EB9"/>
    <w:rsid w:val="00EC6DF2"/>
    <w:rsid w:val="00ED74CD"/>
    <w:rsid w:val="00EF23C3"/>
    <w:rsid w:val="00F1304A"/>
    <w:rsid w:val="00F1637B"/>
    <w:rsid w:val="00F26F0F"/>
    <w:rsid w:val="00F3348C"/>
    <w:rsid w:val="00F41414"/>
    <w:rsid w:val="00F41A30"/>
    <w:rsid w:val="00F41B92"/>
    <w:rsid w:val="00F444FF"/>
    <w:rsid w:val="00F47AC8"/>
    <w:rsid w:val="00F47C3F"/>
    <w:rsid w:val="00F53D41"/>
    <w:rsid w:val="00F56FFB"/>
    <w:rsid w:val="00F61412"/>
    <w:rsid w:val="00F61806"/>
    <w:rsid w:val="00F720C0"/>
    <w:rsid w:val="00F76B03"/>
    <w:rsid w:val="00F81BF4"/>
    <w:rsid w:val="00F96DB6"/>
    <w:rsid w:val="00FA0490"/>
    <w:rsid w:val="00FA0780"/>
    <w:rsid w:val="00FA26D4"/>
    <w:rsid w:val="00FA75AF"/>
    <w:rsid w:val="00FB0450"/>
    <w:rsid w:val="00FB151D"/>
    <w:rsid w:val="00FB70FA"/>
    <w:rsid w:val="00FC5998"/>
    <w:rsid w:val="00FE2EE7"/>
    <w:rsid w:val="00FE4A3C"/>
    <w:rsid w:val="00FF05DD"/>
    <w:rsid w:val="00FF2654"/>
    <w:rsid w:val="00FF424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35AB"/>
  <w15:docId w15:val="{9D06F74D-F073-41B9-B5BC-6B9B2124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0623D"/>
    <w:rPr>
      <w:sz w:val="24"/>
      <w:szCs w:val="24"/>
    </w:rPr>
  </w:style>
  <w:style w:type="paragraph" w:styleId="Nagwek1">
    <w:name w:val="heading 1"/>
    <w:basedOn w:val="Normalny"/>
    <w:next w:val="Normalny"/>
    <w:link w:val="Nagwek1Znak"/>
    <w:qFormat/>
    <w:rsid w:val="00ED74CD"/>
    <w:pPr>
      <w:keepNext/>
      <w:keepLines/>
      <w:spacing w:before="240" w:after="240"/>
      <w:jc w:val="center"/>
      <w:outlineLvl w:val="0"/>
    </w:pPr>
    <w:rPr>
      <w:rFonts w:ascii="Arial" w:eastAsiaTheme="majorEastAsia" w:hAnsi="Arial" w:cstheme="majorBidi"/>
      <w:b/>
      <w:spacing w:val="30"/>
      <w:sz w:val="28"/>
      <w:szCs w:val="32"/>
    </w:rPr>
  </w:style>
  <w:style w:type="paragraph" w:styleId="Nagwek2">
    <w:name w:val="heading 2"/>
    <w:basedOn w:val="Normalny"/>
    <w:next w:val="Normalny"/>
    <w:link w:val="Nagwek2Znak"/>
    <w:unhideWhenUsed/>
    <w:qFormat/>
    <w:rsid w:val="00ED74CD"/>
    <w:pPr>
      <w:keepNext/>
      <w:spacing w:before="240" w:after="240"/>
      <w:jc w:val="center"/>
      <w:outlineLvl w:val="1"/>
    </w:pPr>
    <w:rPr>
      <w:rFonts w:ascii="Arial" w:eastAsiaTheme="majorEastAsia" w:hAnsi="Arial" w:cstheme="majorBidi"/>
      <w:b/>
      <w:bCs/>
      <w:i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DD22B8"/>
    <w:rPr>
      <w:b/>
      <w:bCs/>
    </w:rPr>
  </w:style>
  <w:style w:type="character" w:customStyle="1" w:styleId="Zakotwiczenieprzypisudolnego">
    <w:name w:val="Zakotwiczenie przypisu dolnego"/>
    <w:rPr>
      <w:vertAlign w:val="superscript"/>
    </w:rPr>
  </w:style>
  <w:style w:type="character" w:customStyle="1" w:styleId="FootnoteCharacters">
    <w:name w:val="Footnote Characters"/>
    <w:semiHidden/>
    <w:qFormat/>
    <w:rsid w:val="00DD22B8"/>
    <w:rPr>
      <w:vertAlign w:val="superscript"/>
    </w:rPr>
  </w:style>
  <w:style w:type="character" w:customStyle="1" w:styleId="TekstdymkaZnak">
    <w:name w:val="Tekst dymka Znak"/>
    <w:link w:val="Tekstdymka"/>
    <w:qFormat/>
    <w:rsid w:val="00374B56"/>
    <w:rPr>
      <w:rFonts w:ascii="Tahoma" w:hAnsi="Tahoma" w:cs="Tahoma"/>
      <w:sz w:val="16"/>
      <w:szCs w:val="16"/>
    </w:rPr>
  </w:style>
  <w:style w:type="character" w:customStyle="1" w:styleId="Nagwek2Znak">
    <w:name w:val="Nagłówek 2 Znak"/>
    <w:basedOn w:val="Domylnaczcionkaakapitu"/>
    <w:link w:val="Nagwek2"/>
    <w:qFormat/>
    <w:rsid w:val="00ED74CD"/>
    <w:rPr>
      <w:rFonts w:ascii="Arial" w:eastAsiaTheme="majorEastAsia" w:hAnsi="Arial" w:cstheme="majorBidi"/>
      <w:b/>
      <w:bCs/>
      <w:iCs/>
      <w:sz w:val="28"/>
      <w:szCs w:val="28"/>
    </w:rPr>
  </w:style>
  <w:style w:type="character" w:customStyle="1" w:styleId="ListLabel1">
    <w:name w:val="ListLabel 1"/>
    <w:qFormat/>
    <w:rPr>
      <w:b/>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Tekstpodstawowywcity3">
    <w:name w:val="Body Text Indent 3"/>
    <w:basedOn w:val="Normalny"/>
    <w:qFormat/>
    <w:rsid w:val="00DD22B8"/>
    <w:pPr>
      <w:ind w:left="1276" w:hanging="1276"/>
      <w:jc w:val="both"/>
    </w:pPr>
    <w:rPr>
      <w:b/>
      <w:i/>
      <w:szCs w:val="20"/>
    </w:rPr>
  </w:style>
  <w:style w:type="paragraph" w:styleId="Tekstprzypisudolnego">
    <w:name w:val="footnote text"/>
    <w:basedOn w:val="Normalny"/>
    <w:link w:val="TekstprzypisudolnegoZnak"/>
    <w:rsid w:val="007D4372"/>
    <w:rPr>
      <w:sz w:val="20"/>
      <w:szCs w:val="20"/>
    </w:rPr>
  </w:style>
  <w:style w:type="paragraph" w:customStyle="1" w:styleId="Default">
    <w:name w:val="Default"/>
    <w:qFormat/>
    <w:rsid w:val="00E43436"/>
    <w:rPr>
      <w:rFonts w:ascii="Arial" w:hAnsi="Arial" w:cs="Arial"/>
      <w:color w:val="000000"/>
      <w:sz w:val="24"/>
      <w:szCs w:val="24"/>
    </w:rPr>
  </w:style>
  <w:style w:type="paragraph" w:styleId="Tekstdymka">
    <w:name w:val="Balloon Text"/>
    <w:basedOn w:val="Normalny"/>
    <w:link w:val="TekstdymkaZnak"/>
    <w:qFormat/>
    <w:rsid w:val="00374B56"/>
    <w:rPr>
      <w:rFonts w:ascii="Tahoma" w:hAnsi="Tahoma" w:cs="Tahoma"/>
      <w:sz w:val="16"/>
      <w:szCs w:val="16"/>
    </w:rPr>
  </w:style>
  <w:style w:type="paragraph" w:customStyle="1" w:styleId="StylNagwek2aciskiArial12pktNieKursywaWyrwnany">
    <w:name w:val="Styl Nagłówek 2 + (Łaciński) Arial 12 pkt Nie Kursywa Wyrównany..."/>
    <w:basedOn w:val="Nagwek2"/>
    <w:qFormat/>
    <w:rsid w:val="00971BA5"/>
    <w:pPr>
      <w:spacing w:after="120"/>
    </w:pPr>
    <w:rPr>
      <w:rFonts w:eastAsia="Times New Roman" w:cs="Times New Roman"/>
      <w:i/>
      <w:iCs w:val="0"/>
      <w:sz w:val="24"/>
      <w:szCs w:val="20"/>
    </w:rPr>
  </w:style>
  <w:style w:type="paragraph" w:styleId="Akapitzlist">
    <w:name w:val="List Paragraph"/>
    <w:basedOn w:val="Normalny"/>
    <w:uiPriority w:val="34"/>
    <w:qFormat/>
    <w:rsid w:val="002D653C"/>
    <w:pPr>
      <w:ind w:left="720"/>
      <w:contextualSpacing/>
    </w:pPr>
  </w:style>
  <w:style w:type="character" w:styleId="Hipercze">
    <w:name w:val="Hyperlink"/>
    <w:basedOn w:val="Domylnaczcionkaakapitu"/>
    <w:rsid w:val="001414FF"/>
    <w:rPr>
      <w:color w:val="0563C1" w:themeColor="hyperlink"/>
      <w:u w:val="single"/>
    </w:rPr>
  </w:style>
  <w:style w:type="character" w:customStyle="1" w:styleId="Nierozpoznanawzmianka1">
    <w:name w:val="Nierozpoznana wzmianka1"/>
    <w:basedOn w:val="Domylnaczcionkaakapitu"/>
    <w:uiPriority w:val="99"/>
    <w:semiHidden/>
    <w:unhideWhenUsed/>
    <w:rsid w:val="001414FF"/>
    <w:rPr>
      <w:color w:val="605E5C"/>
      <w:shd w:val="clear" w:color="auto" w:fill="E1DFDD"/>
    </w:rPr>
  </w:style>
  <w:style w:type="character" w:customStyle="1" w:styleId="TekstprzypisudolnegoZnak">
    <w:name w:val="Tekst przypisu dolnego Znak"/>
    <w:basedOn w:val="Domylnaczcionkaakapitu"/>
    <w:link w:val="Tekstprzypisudolnego"/>
    <w:rsid w:val="004430B2"/>
  </w:style>
  <w:style w:type="character" w:customStyle="1" w:styleId="Nagwek1Znak">
    <w:name w:val="Nagłówek 1 Znak"/>
    <w:basedOn w:val="Domylnaczcionkaakapitu"/>
    <w:link w:val="Nagwek1"/>
    <w:rsid w:val="00ED74CD"/>
    <w:rPr>
      <w:rFonts w:ascii="Arial" w:eastAsiaTheme="majorEastAsia" w:hAnsi="Arial" w:cstheme="majorBidi"/>
      <w:b/>
      <w:spacing w:val="30"/>
      <w:sz w:val="28"/>
      <w:szCs w:val="32"/>
    </w:rPr>
  </w:style>
  <w:style w:type="character" w:styleId="Odwoanieprzypisudolnego">
    <w:name w:val="footnote reference"/>
    <w:rsid w:val="002F471F"/>
    <w:rPr>
      <w:vertAlign w:val="superscript"/>
    </w:rPr>
  </w:style>
  <w:style w:type="table" w:styleId="Tabela-Siatka">
    <w:name w:val="Table Grid"/>
    <w:basedOn w:val="Standardowy"/>
    <w:uiPriority w:val="39"/>
    <w:rsid w:val="002F4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rsid w:val="00B338D8"/>
    <w:rPr>
      <w:sz w:val="16"/>
      <w:szCs w:val="16"/>
    </w:rPr>
  </w:style>
  <w:style w:type="paragraph" w:styleId="Tekstkomentarza">
    <w:name w:val="annotation text"/>
    <w:basedOn w:val="Normalny"/>
    <w:link w:val="TekstkomentarzaZnak"/>
    <w:uiPriority w:val="99"/>
    <w:rsid w:val="00B338D8"/>
    <w:rPr>
      <w:sz w:val="20"/>
      <w:szCs w:val="20"/>
    </w:rPr>
  </w:style>
  <w:style w:type="character" w:customStyle="1" w:styleId="TekstkomentarzaZnak">
    <w:name w:val="Tekst komentarza Znak"/>
    <w:basedOn w:val="Domylnaczcionkaakapitu"/>
    <w:link w:val="Tekstkomentarza"/>
    <w:uiPriority w:val="99"/>
    <w:rsid w:val="00B338D8"/>
  </w:style>
  <w:style w:type="paragraph" w:styleId="Tematkomentarza">
    <w:name w:val="annotation subject"/>
    <w:basedOn w:val="Tekstkomentarza"/>
    <w:next w:val="Tekstkomentarza"/>
    <w:link w:val="TematkomentarzaZnak"/>
    <w:rsid w:val="00B338D8"/>
    <w:rPr>
      <w:b/>
      <w:bCs/>
    </w:rPr>
  </w:style>
  <w:style w:type="character" w:customStyle="1" w:styleId="TematkomentarzaZnak">
    <w:name w:val="Temat komentarza Znak"/>
    <w:basedOn w:val="TekstkomentarzaZnak"/>
    <w:link w:val="Tematkomentarza"/>
    <w:rsid w:val="00B338D8"/>
    <w:rPr>
      <w:b/>
      <w:bCs/>
    </w:rPr>
  </w:style>
  <w:style w:type="numbering" w:customStyle="1" w:styleId="Biecalista1">
    <w:name w:val="Bieżąca lista1"/>
    <w:uiPriority w:val="99"/>
    <w:rsid w:val="004D5C0E"/>
    <w:pPr>
      <w:numPr>
        <w:numId w:val="34"/>
      </w:numPr>
    </w:pPr>
  </w:style>
  <w:style w:type="numbering" w:customStyle="1" w:styleId="Biecalista2">
    <w:name w:val="Bieżąca lista2"/>
    <w:uiPriority w:val="99"/>
    <w:rsid w:val="004D5C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892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pomorski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062B3D56-D416-4F7A-9404-2E3DBA26F18C}">
  <ds:schemaRefs>
    <ds:schemaRef ds:uri="http://schemas.openxmlformats.org/officeDocument/2006/bibliography"/>
  </ds:schemaRefs>
</ds:datastoreItem>
</file>

<file path=customXml/itemProps2.xml><?xml version="1.0" encoding="utf-8"?>
<ds:datastoreItem xmlns:ds="http://schemas.openxmlformats.org/officeDocument/2006/customXml" ds:itemID="{E9A887E1-A132-4967-AB80-6FB10DF001B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5048</Words>
  <Characters>30293</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UCHWAŁA NR 242/226/13</vt:lpstr>
    </vt:vector>
  </TitlesOfParts>
  <Company>UMWP</Company>
  <LinksUpToDate>false</LinksUpToDate>
  <CharactersWithSpaces>35271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242/226/13</dc:title>
  <dc:subject/>
  <dc:creator>Ugowska Bożena</dc:creator>
  <cp:keywords/>
  <dc:description/>
  <cp:lastModifiedBy>Ugowska Bożena</cp:lastModifiedBy>
  <cp:revision>3</cp:revision>
  <cp:lastPrinted>2026-03-03T11:23:00Z</cp:lastPrinted>
  <dcterms:created xsi:type="dcterms:W3CDTF">2026-03-05T11:18:00Z</dcterms:created>
  <dcterms:modified xsi:type="dcterms:W3CDTF">2026-03-05T11:49:00Z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UMWP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