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50F" w:rsidRPr="00F0547C" w:rsidRDefault="0054650F" w:rsidP="0054650F">
      <w:pPr>
        <w:keepNext/>
        <w:keepLines/>
        <w:spacing w:before="240" w:after="360" w:line="276" w:lineRule="auto"/>
        <w:jc w:val="center"/>
        <w:outlineLvl w:val="0"/>
        <w:rPr>
          <w:rFonts w:ascii="Arial" w:hAnsi="Arial" w:cs="Arial"/>
          <w:b/>
          <w:spacing w:val="30"/>
          <w:kern w:val="28"/>
        </w:rPr>
      </w:pPr>
      <w:r w:rsidRPr="00F0547C">
        <w:rPr>
          <w:rFonts w:ascii="Arial" w:hAnsi="Arial" w:cs="Arial"/>
          <w:b/>
          <w:spacing w:val="30"/>
          <w:sz w:val="28"/>
          <w:szCs w:val="32"/>
        </w:rPr>
        <w:t>Uchwał</w:t>
      </w:r>
      <w:r>
        <w:rPr>
          <w:rFonts w:ascii="Arial" w:hAnsi="Arial" w:cs="Arial"/>
          <w:b/>
          <w:spacing w:val="30"/>
          <w:sz w:val="28"/>
          <w:szCs w:val="32"/>
        </w:rPr>
        <w:t>a</w:t>
      </w:r>
      <w:r w:rsidRPr="00F0547C">
        <w:rPr>
          <w:rFonts w:ascii="Arial" w:hAnsi="Arial" w:cs="Arial"/>
          <w:b/>
          <w:spacing w:val="30"/>
          <w:sz w:val="28"/>
          <w:szCs w:val="32"/>
        </w:rPr>
        <w:t xml:space="preserve"> Nr</w:t>
      </w:r>
      <w:r>
        <w:rPr>
          <w:rFonts w:ascii="Arial" w:hAnsi="Arial" w:cs="Arial"/>
          <w:b/>
          <w:spacing w:val="30"/>
          <w:sz w:val="28"/>
          <w:szCs w:val="32"/>
        </w:rPr>
        <w:t xml:space="preserve"> </w:t>
      </w:r>
      <w:r w:rsidR="00100072">
        <w:rPr>
          <w:rFonts w:ascii="Arial" w:hAnsi="Arial" w:cs="Arial"/>
          <w:b/>
          <w:spacing w:val="30"/>
          <w:sz w:val="28"/>
          <w:szCs w:val="32"/>
        </w:rPr>
        <w:t>133/160/26</w:t>
      </w:r>
      <w:r w:rsidRPr="00F0547C">
        <w:rPr>
          <w:rFonts w:ascii="Arial" w:hAnsi="Arial" w:cs="Arial"/>
          <w:spacing w:val="30"/>
          <w:sz w:val="28"/>
          <w:szCs w:val="32"/>
        </w:rPr>
        <w:br/>
      </w:r>
      <w:r w:rsidRPr="00F0547C">
        <w:rPr>
          <w:rFonts w:ascii="Arial" w:hAnsi="Arial" w:cs="Arial"/>
          <w:b/>
          <w:spacing w:val="30"/>
          <w:sz w:val="28"/>
          <w:szCs w:val="32"/>
        </w:rPr>
        <w:t>Zarządu Województwa Pomorskiego</w:t>
      </w:r>
      <w:r w:rsidRPr="00F0547C">
        <w:rPr>
          <w:rFonts w:ascii="Arial" w:hAnsi="Arial" w:cs="Arial"/>
          <w:b/>
          <w:spacing w:val="30"/>
          <w:sz w:val="28"/>
          <w:szCs w:val="32"/>
        </w:rPr>
        <w:br/>
        <w:t xml:space="preserve">z dnia </w:t>
      </w:r>
      <w:r w:rsidR="00100072">
        <w:rPr>
          <w:rFonts w:ascii="Arial" w:hAnsi="Arial" w:cs="Arial"/>
          <w:b/>
          <w:spacing w:val="30"/>
          <w:sz w:val="28"/>
          <w:szCs w:val="32"/>
        </w:rPr>
        <w:t>3 lutego 2026 r.</w:t>
      </w:r>
      <w:bookmarkStart w:id="0" w:name="_GoBack"/>
      <w:bookmarkEnd w:id="0"/>
    </w:p>
    <w:p w:rsidR="00E02082" w:rsidRPr="00F96C22" w:rsidRDefault="00E02082" w:rsidP="00E02082">
      <w:pPr>
        <w:pStyle w:val="Zarzdzeniewsprwie"/>
      </w:pPr>
      <w:r w:rsidRPr="00BF11A8">
        <w:rPr>
          <w:szCs w:val="24"/>
        </w:rPr>
        <w:t xml:space="preserve">w sprawie ogłoszenia otwartego konkursu ofert </w:t>
      </w:r>
      <w:r w:rsidRPr="006E4A0D">
        <w:rPr>
          <w:szCs w:val="24"/>
        </w:rPr>
        <w:t>na realizację zada</w:t>
      </w:r>
      <w:r>
        <w:rPr>
          <w:szCs w:val="24"/>
        </w:rPr>
        <w:t>ń</w:t>
      </w:r>
      <w:r w:rsidRPr="006E4A0D">
        <w:rPr>
          <w:szCs w:val="24"/>
        </w:rPr>
        <w:t xml:space="preserve"> </w:t>
      </w:r>
      <w:r w:rsidRPr="00204ED8">
        <w:rPr>
          <w:szCs w:val="24"/>
        </w:rPr>
        <w:t>Samorządu Województwa Pomorskiego w roku 202</w:t>
      </w:r>
      <w:r>
        <w:rPr>
          <w:szCs w:val="24"/>
        </w:rPr>
        <w:t>6</w:t>
      </w:r>
      <w:r w:rsidRPr="00204ED8">
        <w:rPr>
          <w:szCs w:val="24"/>
        </w:rPr>
        <w:t xml:space="preserve"> w sferze zadań publicznych obejmujących działalność pożytku publicznego</w:t>
      </w:r>
      <w:r w:rsidRPr="006E4A0D">
        <w:rPr>
          <w:szCs w:val="24"/>
        </w:rPr>
        <w:t xml:space="preserve"> </w:t>
      </w:r>
      <w:r>
        <w:t xml:space="preserve">w zakresie pomocy społecznej, w tym pomocy rodzinom i osobom w trudnej sytuacji życiowej oraz wyrównywanie szans tych rodzin i osób - </w:t>
      </w:r>
      <w:r w:rsidRPr="0081295F">
        <w:rPr>
          <w:szCs w:val="24"/>
        </w:rPr>
        <w:t xml:space="preserve">w </w:t>
      </w:r>
      <w:r>
        <w:rPr>
          <w:szCs w:val="24"/>
        </w:rPr>
        <w:t>obszarze</w:t>
      </w:r>
      <w:r w:rsidRPr="0081295F">
        <w:rPr>
          <w:szCs w:val="24"/>
        </w:rPr>
        <w:t xml:space="preserve"> przeciwdziałania ubóstwu i wykluczeniu społecznemu</w:t>
      </w:r>
    </w:p>
    <w:p w:rsidR="0054650F" w:rsidRPr="00544AFB" w:rsidRDefault="0054650F" w:rsidP="0054650F">
      <w:pPr>
        <w:pStyle w:val="Podstawaprawna"/>
        <w:spacing w:after="480"/>
      </w:pPr>
      <w:r w:rsidRPr="00544AFB">
        <w:t>Na podstawie art. 41 ust. 1 i ust. 2 pkt 1 ustawy z dnia 5 czerwca 1998 r. o samorządzie województwa (</w:t>
      </w:r>
      <w:r w:rsidRPr="00F631CF">
        <w:t>tekst jednolity Dz.U. z 202</w:t>
      </w:r>
      <w:r w:rsidR="00E02082">
        <w:t>5</w:t>
      </w:r>
      <w:r w:rsidRPr="00F631CF">
        <w:t xml:space="preserve"> r. poz.</w:t>
      </w:r>
      <w:r>
        <w:t xml:space="preserve"> 5</w:t>
      </w:r>
      <w:r w:rsidR="00E02082">
        <w:t>81</w:t>
      </w:r>
      <w:r w:rsidR="00372B12">
        <w:t>,</w:t>
      </w:r>
      <w:r w:rsidR="00372B12" w:rsidRPr="00372B12">
        <w:t xml:space="preserve"> </w:t>
      </w:r>
      <w:r w:rsidR="00372B12" w:rsidRPr="00522413">
        <w:t>zm. Dz.U. z</w:t>
      </w:r>
      <w:r w:rsidR="00372B12">
        <w:t> </w:t>
      </w:r>
      <w:r w:rsidR="00372B12" w:rsidRPr="00522413">
        <w:t>202</w:t>
      </w:r>
      <w:r w:rsidR="00E02082">
        <w:t>5</w:t>
      </w:r>
      <w:r w:rsidR="00372B12">
        <w:t> </w:t>
      </w:r>
      <w:r w:rsidR="00372B12" w:rsidRPr="00522413">
        <w:t xml:space="preserve">r. poz. </w:t>
      </w:r>
      <w:r w:rsidR="00372B12">
        <w:t>1</w:t>
      </w:r>
      <w:r w:rsidR="00E02082">
        <w:t>535</w:t>
      </w:r>
      <w:r w:rsidRPr="00F631CF">
        <w:t>),</w:t>
      </w:r>
      <w:r w:rsidRPr="00544AFB">
        <w:t xml:space="preserve"> </w:t>
      </w:r>
      <w:r w:rsidRPr="0081295F">
        <w:t>art. 21 pkt 4, art. 25 ust. 1, 4 i 5 ustawy z dnia 12 marca 2004 r. o pomocy społecznej</w:t>
      </w:r>
      <w:r w:rsidRPr="00544AFB">
        <w:t xml:space="preserve"> (</w:t>
      </w:r>
      <w:r w:rsidRPr="001347CA">
        <w:t>tekst jednolity Dz.U. z 202</w:t>
      </w:r>
      <w:r w:rsidR="00E168B9">
        <w:t>5</w:t>
      </w:r>
      <w:r w:rsidRPr="001347CA">
        <w:t xml:space="preserve"> r. poz</w:t>
      </w:r>
      <w:r>
        <w:t>. 12</w:t>
      </w:r>
      <w:r w:rsidR="00E168B9">
        <w:t>14</w:t>
      </w:r>
      <w:r>
        <w:t xml:space="preserve">, </w:t>
      </w:r>
      <w:r w:rsidRPr="001347CA">
        <w:t>zm.</w:t>
      </w:r>
      <w:r>
        <w:t xml:space="preserve"> Dz.U. z 202</w:t>
      </w:r>
      <w:r w:rsidR="00E168B9">
        <w:t>5</w:t>
      </w:r>
      <w:r>
        <w:t xml:space="preserve"> r. poz. </w:t>
      </w:r>
      <w:r w:rsidR="00E168B9">
        <w:t>1302</w:t>
      </w:r>
      <w:r>
        <w:t xml:space="preserve">, </w:t>
      </w:r>
      <w:r w:rsidR="00E168B9">
        <w:t>poz. 718</w:t>
      </w:r>
      <w:r w:rsidRPr="001347CA">
        <w:t>)</w:t>
      </w:r>
      <w:r w:rsidRPr="00544AFB">
        <w:t>, art. 5 ust. 2 pkt 1 i ust. 4 p</w:t>
      </w:r>
      <w:r>
        <w:t>kt 2 oraz art. 11 ust. 1 pkt 1 i</w:t>
      </w:r>
      <w:r w:rsidRPr="00544AFB">
        <w:t xml:space="preserve"> ust. 2 i art. 13 ust. 1-5 ustawy z dnia 24 kwietnia 2003 r. o działalności pożytku publicznego i o wolontariacie </w:t>
      </w:r>
      <w:r w:rsidRPr="001347CA">
        <w:t xml:space="preserve">(tekst jednolity </w:t>
      </w:r>
      <w:r>
        <w:t>Dz.U. z 202</w:t>
      </w:r>
      <w:r w:rsidR="00E168B9">
        <w:t>5</w:t>
      </w:r>
      <w:r>
        <w:t xml:space="preserve"> r. poz. 1</w:t>
      </w:r>
      <w:r w:rsidR="00E168B9">
        <w:t>338</w:t>
      </w:r>
      <w:r w:rsidRPr="00544AFB">
        <w:t xml:space="preserve">), art. 127 ust. 1 pkt 1 lit e, art. 151 ust. 1, art. 221 ustawy z dnia 27 sierpnia 2009 </w:t>
      </w:r>
      <w:r w:rsidR="00DE39B2">
        <w:t xml:space="preserve">r. </w:t>
      </w:r>
      <w:r w:rsidR="007E2E4D">
        <w:br/>
      </w:r>
      <w:r w:rsidRPr="00544AFB">
        <w:t xml:space="preserve">o finansach publicznych </w:t>
      </w:r>
      <w:r w:rsidRPr="001347CA">
        <w:t xml:space="preserve">(tekst jednolity </w:t>
      </w:r>
      <w:r>
        <w:t>Dz.U. z 202</w:t>
      </w:r>
      <w:r w:rsidR="00E168B9">
        <w:t>5</w:t>
      </w:r>
      <w:r>
        <w:t xml:space="preserve"> r. poz. </w:t>
      </w:r>
      <w:r w:rsidR="00E168B9">
        <w:t>1483</w:t>
      </w:r>
      <w:r w:rsidR="007E2E4D">
        <w:t xml:space="preserve"> zm. Dz.U. z 2025 r. poz. 1846</w:t>
      </w:r>
      <w:r w:rsidRPr="00544AFB">
        <w:t>)</w:t>
      </w:r>
      <w:r>
        <w:t>,</w:t>
      </w:r>
      <w:r w:rsidRPr="00544AFB">
        <w:t xml:space="preserve"> w związku z § 4 </w:t>
      </w:r>
      <w:r w:rsidRPr="00227F84">
        <w:t xml:space="preserve">pkt </w:t>
      </w:r>
      <w:r>
        <w:t>1</w:t>
      </w:r>
      <w:r w:rsidRPr="00227F84">
        <w:t xml:space="preserve">, § 5 </w:t>
      </w:r>
      <w:r>
        <w:t>ust. 1</w:t>
      </w:r>
      <w:r w:rsidRPr="00227F84">
        <w:t xml:space="preserve"> </w:t>
      </w:r>
      <w:r>
        <w:t>załącznika do Uchwały n</w:t>
      </w:r>
      <w:r w:rsidRPr="00544AFB">
        <w:t xml:space="preserve">r </w:t>
      </w:r>
      <w:r w:rsidR="00E168B9">
        <w:t>235</w:t>
      </w:r>
      <w:r>
        <w:t>/</w:t>
      </w:r>
      <w:r w:rsidR="00E168B9">
        <w:t>X</w:t>
      </w:r>
      <w:r>
        <w:t>X/202</w:t>
      </w:r>
      <w:r w:rsidR="00E168B9">
        <w:t>5</w:t>
      </w:r>
      <w:r w:rsidRPr="00544AFB">
        <w:t xml:space="preserve"> Sejmiku Województwa Pomorskiego z dnia 2</w:t>
      </w:r>
      <w:r w:rsidR="00E168B9">
        <w:t>4</w:t>
      </w:r>
      <w:r w:rsidRPr="00544AFB">
        <w:t xml:space="preserve"> listopada 202</w:t>
      </w:r>
      <w:r w:rsidR="00E168B9">
        <w:t>5</w:t>
      </w:r>
      <w:r>
        <w:t xml:space="preserve"> </w:t>
      </w:r>
      <w:r w:rsidRPr="00544AFB">
        <w:t>r</w:t>
      </w:r>
      <w:r w:rsidR="00E168B9">
        <w:t xml:space="preserve">oku </w:t>
      </w:r>
      <w:r w:rsidRPr="00544AFB">
        <w:t xml:space="preserve">w sprawie </w:t>
      </w:r>
      <w:r>
        <w:t>przyjęcia</w:t>
      </w:r>
      <w:r w:rsidRPr="00544AFB">
        <w:t xml:space="preserve"> Programu Współpracy Samorządu Województwa Pomorskiego z organizacjami pozarządowymi na rok 202</w:t>
      </w:r>
      <w:r w:rsidR="00E168B9">
        <w:t>6</w:t>
      </w:r>
      <w:r w:rsidRPr="00544AFB">
        <w:t>,</w:t>
      </w:r>
      <w:r w:rsidRPr="00BB09C6">
        <w:rPr>
          <w:b/>
        </w:rPr>
        <w:t xml:space="preserve"> </w:t>
      </w:r>
      <w:r>
        <w:t>Uchwały nr </w:t>
      </w:r>
      <w:r w:rsidRPr="00C3031D">
        <w:t>376/XXXI/21 Sejmiku Województwa Pomorskiego</w:t>
      </w:r>
      <w:r>
        <w:t xml:space="preserve"> z dnia 12 kwietnia 2021 roku w </w:t>
      </w:r>
      <w:r w:rsidRPr="00C3031D">
        <w:t xml:space="preserve">sprawie przyjęcia Strategii Rozwoju Województwa Pomorskiego </w:t>
      </w:r>
      <w:r w:rsidRPr="0081295F">
        <w:t>2030 - Cel strategiczny 2. Otwarta Wspólnota Regionalna, Cel operacyjny 2.2. Wrażliwość Społeczna oraz Uchwały nr 758/271/21 Zarządu Województwa Pomorskiego z dnia 29 lipca 2021 roku w sprawie przyjęcia Regionalnego Programu Strategicznego w zakresie bezpieczeństwa zdrowotnego i wrażliwości społecznej, Cel szczegółowy 2 Wrażliwość społeczna, Priorytet 2.1 Przyjazne usługi społeczne, Działanie 2.1.1 Rozwój usług na rzecz włączenia społecznego,</w:t>
      </w:r>
      <w:r>
        <w:t xml:space="preserve"> zmienionej Uchwałą nr 1533/510/23 Zarządu Województwa Pomorskiego </w:t>
      </w:r>
      <w:r w:rsidR="007E2E4D">
        <w:br/>
      </w:r>
      <w:r>
        <w:t>z dnia 28 grudnia 2023 r.</w:t>
      </w:r>
      <w:r w:rsidR="00E168B9">
        <w:t xml:space="preserve"> oraz Uchwałą nr 398/80/25 Zarządu Województwa Pomorskiego </w:t>
      </w:r>
      <w:r w:rsidR="007E2E4D">
        <w:br/>
      </w:r>
      <w:r w:rsidR="00E168B9">
        <w:t>z dnia 3 kwietnia 2025 r.</w:t>
      </w:r>
      <w:r>
        <w:t xml:space="preserve">, </w:t>
      </w:r>
      <w:r w:rsidRPr="00C3031D">
        <w:t>uchwala się, co następuje:</w:t>
      </w:r>
    </w:p>
    <w:p w:rsidR="0054650F" w:rsidRPr="00372B12" w:rsidRDefault="0054650F" w:rsidP="0054650F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Cs/>
          <w:iCs/>
        </w:rPr>
      </w:pPr>
      <w:r w:rsidRPr="00372B12">
        <w:rPr>
          <w:rFonts w:ascii="Arial" w:hAnsi="Arial" w:cs="Arial"/>
          <w:b/>
        </w:rPr>
        <w:t>§ 1</w:t>
      </w:r>
    </w:p>
    <w:p w:rsidR="0054650F" w:rsidRPr="00372B12" w:rsidRDefault="0054650F" w:rsidP="0054650F">
      <w:pPr>
        <w:spacing w:after="1320" w:line="276" w:lineRule="auto"/>
        <w:rPr>
          <w:rFonts w:ascii="Arial" w:hAnsi="Arial" w:cs="Arial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Ogłasza się otwarty konkurs ofert na realizację zada</w:t>
      </w:r>
      <w:r w:rsidR="00E02082">
        <w:rPr>
          <w:rStyle w:val="Nagwek2Znak"/>
          <w:rFonts w:ascii="Arial" w:hAnsi="Arial"/>
          <w:color w:val="000000"/>
          <w:sz w:val="24"/>
          <w:szCs w:val="24"/>
        </w:rPr>
        <w:t>ń Samorządu</w:t>
      </w:r>
      <w:r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 Województwa Pomorskiego w roku 202</w:t>
      </w:r>
      <w:r w:rsidR="00E02082">
        <w:rPr>
          <w:rStyle w:val="Nagwek2Znak"/>
          <w:rFonts w:ascii="Arial" w:hAnsi="Arial"/>
          <w:color w:val="000000"/>
          <w:sz w:val="24"/>
          <w:szCs w:val="24"/>
        </w:rPr>
        <w:t>6</w:t>
      </w:r>
      <w:r w:rsidRPr="00372B12">
        <w:rPr>
          <w:rStyle w:val="Nagwek2Znak"/>
          <w:rFonts w:ascii="Arial" w:hAnsi="Arial"/>
          <w:color w:val="000000"/>
          <w:sz w:val="24"/>
          <w:szCs w:val="24"/>
        </w:rPr>
        <w:t xml:space="preserve"> w sferze zadań publicznych obejmujących działalność pożytku publicznego </w:t>
      </w:r>
      <w:r w:rsidRPr="00372B12">
        <w:rPr>
          <w:rFonts w:ascii="Arial" w:hAnsi="Arial" w:cs="Arial"/>
        </w:rPr>
        <w:t>w zakresie pomocy społecznej, w tym pomoc</w:t>
      </w:r>
      <w:r w:rsidR="00725724" w:rsidRPr="00372B12">
        <w:rPr>
          <w:rFonts w:ascii="Arial" w:hAnsi="Arial" w:cs="Arial"/>
        </w:rPr>
        <w:t>y</w:t>
      </w:r>
      <w:r w:rsidRPr="00372B12">
        <w:rPr>
          <w:rFonts w:ascii="Arial" w:hAnsi="Arial" w:cs="Arial"/>
        </w:rPr>
        <w:t xml:space="preserve"> rodzinom i osobom w trudnej sytuacji życiowej oraz wyrównywanie szans tych rodzin i osób</w:t>
      </w:r>
      <w:r w:rsidR="00E02082">
        <w:rPr>
          <w:rFonts w:ascii="Arial" w:hAnsi="Arial" w:cs="Arial"/>
        </w:rPr>
        <w:t xml:space="preserve"> - </w:t>
      </w:r>
      <w:r w:rsidR="00E168B9">
        <w:rPr>
          <w:rFonts w:ascii="Arial" w:hAnsi="Arial" w:cs="Arial"/>
        </w:rPr>
        <w:br/>
      </w:r>
      <w:r w:rsidR="00E02082">
        <w:rPr>
          <w:rFonts w:ascii="Arial" w:hAnsi="Arial" w:cs="Arial"/>
        </w:rPr>
        <w:t>w obszarze</w:t>
      </w:r>
      <w:r w:rsidR="00725724" w:rsidRPr="00372B12">
        <w:rPr>
          <w:rFonts w:ascii="Arial" w:hAnsi="Arial" w:cs="Arial"/>
        </w:rPr>
        <w:t xml:space="preserve"> przeciwdziałania ubóstwu i wykluczeniu społecznemu</w:t>
      </w:r>
      <w:r w:rsidRPr="00372B12">
        <w:rPr>
          <w:rFonts w:ascii="Arial" w:hAnsi="Arial" w:cs="Arial"/>
        </w:rPr>
        <w:t>.</w:t>
      </w:r>
    </w:p>
    <w:p w:rsidR="0054650F" w:rsidRPr="00BB09C6" w:rsidRDefault="0054650F" w:rsidP="0054650F">
      <w:pPr>
        <w:spacing w:after="240" w:line="276" w:lineRule="auto"/>
        <w:jc w:val="center"/>
        <w:rPr>
          <w:rFonts w:ascii="Arial" w:hAnsi="Arial" w:cs="Arial"/>
          <w:bCs/>
          <w:iCs/>
          <w:szCs w:val="28"/>
        </w:rPr>
      </w:pPr>
      <w:r w:rsidRPr="00BB09C6">
        <w:rPr>
          <w:rFonts w:ascii="Arial" w:hAnsi="Arial" w:cs="Arial"/>
          <w:b/>
          <w:bCs/>
          <w:iCs/>
          <w:szCs w:val="28"/>
        </w:rPr>
        <w:lastRenderedPageBreak/>
        <w:t>§ 2</w:t>
      </w:r>
    </w:p>
    <w:p w:rsidR="0054650F" w:rsidRPr="00941E8D" w:rsidRDefault="0054650F" w:rsidP="0054650F">
      <w:pPr>
        <w:pStyle w:val="Akapitzlist"/>
        <w:numPr>
          <w:ilvl w:val="0"/>
          <w:numId w:val="2"/>
        </w:numPr>
        <w:spacing w:before="0"/>
        <w:ind w:left="425" w:hanging="425"/>
        <w:rPr>
          <w:color w:val="000000"/>
          <w:sz w:val="20"/>
        </w:rPr>
      </w:pPr>
      <w:r w:rsidRPr="00941E8D">
        <w:rPr>
          <w:rFonts w:cs="Arial"/>
        </w:rPr>
        <w:t xml:space="preserve">Treść </w:t>
      </w:r>
      <w:r w:rsidRPr="00941E8D">
        <w:t xml:space="preserve">ogłoszenia stanowi załącznik nr 1 do niniejszej </w:t>
      </w:r>
      <w:r>
        <w:t>U</w:t>
      </w:r>
      <w:r w:rsidRPr="00941E8D">
        <w:t>chwały</w:t>
      </w:r>
      <w:r>
        <w:t>.</w:t>
      </w:r>
      <w:r w:rsidRPr="00941E8D">
        <w:rPr>
          <w:rFonts w:cs="Arial"/>
        </w:rPr>
        <w:t xml:space="preserve"> </w:t>
      </w:r>
    </w:p>
    <w:p w:rsidR="0054650F" w:rsidRDefault="0054650F" w:rsidP="0054650F">
      <w:pPr>
        <w:pStyle w:val="Akapitzlist"/>
        <w:numPr>
          <w:ilvl w:val="0"/>
          <w:numId w:val="2"/>
        </w:numPr>
        <w:spacing w:before="0"/>
        <w:ind w:left="425" w:hanging="425"/>
        <w:rPr>
          <w:rFonts w:cs="Arial"/>
        </w:rPr>
      </w:pPr>
      <w:r w:rsidRPr="00941E8D">
        <w:rPr>
          <w:rFonts w:cs="Arial"/>
        </w:rPr>
        <w:t xml:space="preserve">Wzór oferty stanowi załącznik nr 2 do niniejszej </w:t>
      </w:r>
      <w:r>
        <w:rPr>
          <w:rFonts w:cs="Arial"/>
        </w:rPr>
        <w:t>U</w:t>
      </w:r>
      <w:r w:rsidRPr="00941E8D">
        <w:rPr>
          <w:rFonts w:cs="Arial"/>
        </w:rPr>
        <w:t>chwały.</w:t>
      </w:r>
    </w:p>
    <w:p w:rsidR="0054650F" w:rsidRPr="00372B12" w:rsidRDefault="0054650F" w:rsidP="0054650F">
      <w:pPr>
        <w:pStyle w:val="Akapitzlist"/>
        <w:keepNext/>
        <w:numPr>
          <w:ilvl w:val="0"/>
          <w:numId w:val="0"/>
        </w:numPr>
        <w:spacing w:before="240" w:after="120"/>
        <w:jc w:val="center"/>
        <w:outlineLvl w:val="1"/>
        <w:rPr>
          <w:rFonts w:cs="Arial"/>
          <w:b/>
          <w:bCs/>
          <w:iCs/>
          <w:szCs w:val="24"/>
        </w:rPr>
      </w:pPr>
      <w:r w:rsidRPr="00372B12">
        <w:rPr>
          <w:rFonts w:cs="Arial"/>
          <w:b/>
          <w:bCs/>
          <w:iCs/>
          <w:szCs w:val="24"/>
        </w:rPr>
        <w:t>§ 3</w:t>
      </w:r>
    </w:p>
    <w:p w:rsidR="0054650F" w:rsidRPr="00372B12" w:rsidRDefault="0054650F" w:rsidP="0054650F">
      <w:pPr>
        <w:spacing w:after="240" w:line="276" w:lineRule="auto"/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Ogłoszenie zamieszcza się w Biuletynie Informacji Publicznej, na stronie internetowej Urzędu Marszałkowskiego Województwa Pomorskiego oraz na tablicy ogłoszeń w siedzibie Urzędu Marszałkowskiego Województwa Pomorskiego.</w:t>
      </w:r>
    </w:p>
    <w:p w:rsidR="0054650F" w:rsidRPr="00372B12" w:rsidRDefault="0054650F" w:rsidP="0054650F">
      <w:pPr>
        <w:keepNext/>
        <w:spacing w:before="240" w:after="120" w:line="276" w:lineRule="auto"/>
        <w:jc w:val="center"/>
        <w:outlineLvl w:val="1"/>
        <w:rPr>
          <w:rFonts w:ascii="Arial" w:hAnsi="Arial" w:cs="Arial"/>
          <w:b/>
          <w:bCs/>
          <w:iCs/>
        </w:rPr>
      </w:pPr>
      <w:r w:rsidRPr="00372B12">
        <w:rPr>
          <w:rFonts w:ascii="Arial" w:hAnsi="Arial" w:cs="Arial"/>
          <w:b/>
          <w:bCs/>
          <w:iCs/>
        </w:rPr>
        <w:t>§ 4</w:t>
      </w:r>
    </w:p>
    <w:p w:rsidR="0054650F" w:rsidRPr="00372B12" w:rsidRDefault="0054650F" w:rsidP="0054650F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Wykonanie Uchwały powierza się Dyrektorowi Regionalnego Ośrodka Polityki Społecznej Urzędu Marszałkowskiego Województwa Pomorskiego.</w:t>
      </w:r>
    </w:p>
    <w:p w:rsidR="0054650F" w:rsidRPr="00372B12" w:rsidRDefault="0054650F" w:rsidP="0054650F">
      <w:pPr>
        <w:keepNext/>
        <w:spacing w:before="240" w:after="120" w:line="276" w:lineRule="auto"/>
        <w:jc w:val="center"/>
        <w:outlineLvl w:val="1"/>
        <w:rPr>
          <w:rStyle w:val="Nagwek2Znak"/>
          <w:rFonts w:ascii="Arial" w:hAnsi="Arial" w:cs="Arial"/>
          <w:b/>
          <w:bCs/>
          <w:iCs/>
          <w:sz w:val="24"/>
          <w:szCs w:val="24"/>
        </w:rPr>
      </w:pPr>
      <w:r w:rsidRPr="00372B12">
        <w:rPr>
          <w:rFonts w:ascii="Arial" w:hAnsi="Arial" w:cs="Arial"/>
          <w:b/>
          <w:bCs/>
          <w:iCs/>
        </w:rPr>
        <w:t>§ 5</w:t>
      </w:r>
    </w:p>
    <w:p w:rsidR="0054650F" w:rsidRPr="00372B12" w:rsidRDefault="0054650F" w:rsidP="0054650F">
      <w:pPr>
        <w:rPr>
          <w:rStyle w:val="Nagwek2Znak"/>
          <w:rFonts w:ascii="Arial" w:hAnsi="Arial"/>
          <w:color w:val="000000"/>
          <w:sz w:val="24"/>
          <w:szCs w:val="24"/>
        </w:rPr>
      </w:pPr>
      <w:r w:rsidRPr="00372B12">
        <w:rPr>
          <w:rStyle w:val="Nagwek2Znak"/>
          <w:rFonts w:ascii="Arial" w:hAnsi="Arial"/>
          <w:color w:val="000000"/>
          <w:sz w:val="24"/>
          <w:szCs w:val="24"/>
        </w:rPr>
        <w:t>Uchwała wchodzi w życie z dniem podjęcia.</w:t>
      </w: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54650F" w:rsidRDefault="0054650F" w:rsidP="0054650F">
      <w:pPr>
        <w:rPr>
          <w:rStyle w:val="Nagwek2Znak"/>
          <w:rFonts w:ascii="Arial" w:hAnsi="Arial"/>
          <w:color w:val="000000"/>
          <w:szCs w:val="20"/>
        </w:rPr>
      </w:pPr>
    </w:p>
    <w:p w:rsidR="00E02082" w:rsidRPr="006C0C75" w:rsidRDefault="00E02082" w:rsidP="00E02082">
      <w:pPr>
        <w:keepNext/>
        <w:spacing w:before="240" w:after="120" w:line="276" w:lineRule="auto"/>
        <w:jc w:val="center"/>
        <w:outlineLvl w:val="1"/>
      </w:pPr>
      <w:r w:rsidRPr="00941E8D">
        <w:rPr>
          <w:rFonts w:ascii="Arial" w:hAnsi="Arial" w:cs="Arial"/>
          <w:b/>
          <w:bCs/>
          <w:iCs/>
          <w:szCs w:val="28"/>
        </w:rPr>
        <w:lastRenderedPageBreak/>
        <w:t>Uzasadnienie</w:t>
      </w:r>
    </w:p>
    <w:p w:rsidR="00E02082" w:rsidRDefault="00E02082" w:rsidP="00E02082">
      <w:pPr>
        <w:spacing w:line="276" w:lineRule="auto"/>
        <w:rPr>
          <w:rFonts w:ascii="Arial" w:hAnsi="Arial" w:cs="Arial"/>
        </w:rPr>
      </w:pPr>
      <w:r w:rsidRPr="00941E8D">
        <w:rPr>
          <w:rFonts w:ascii="Arial" w:hAnsi="Arial" w:cs="Arial"/>
        </w:rPr>
        <w:t xml:space="preserve">Zgodnie z ustawą z dnia 24 kwietnia 2003 r. o działalności pożytku publicznego i o wolontariacie oraz Uchwałą Nr </w:t>
      </w:r>
      <w:r>
        <w:rPr>
          <w:rFonts w:ascii="Arial" w:hAnsi="Arial" w:cs="Arial"/>
        </w:rPr>
        <w:t>235/XX/25</w:t>
      </w:r>
      <w:r w:rsidRPr="009302AD">
        <w:rPr>
          <w:rFonts w:ascii="Arial" w:hAnsi="Arial" w:cs="Arial"/>
          <w:b/>
          <w:sz w:val="22"/>
          <w:szCs w:val="22"/>
        </w:rPr>
        <w:t xml:space="preserve"> </w:t>
      </w:r>
      <w:r w:rsidRPr="00495CC5">
        <w:rPr>
          <w:rFonts w:ascii="Arial" w:hAnsi="Arial" w:cs="Arial"/>
        </w:rPr>
        <w:t>Sejmiku Województwa Pomorskiego z dnia 2</w:t>
      </w:r>
      <w:r>
        <w:rPr>
          <w:rFonts w:ascii="Arial" w:hAnsi="Arial" w:cs="Arial"/>
        </w:rPr>
        <w:t>4</w:t>
      </w:r>
      <w:r w:rsidRPr="00495CC5">
        <w:rPr>
          <w:rFonts w:ascii="Arial" w:hAnsi="Arial" w:cs="Arial"/>
        </w:rPr>
        <w:t xml:space="preserve"> listopada 202</w:t>
      </w:r>
      <w:r>
        <w:rPr>
          <w:rFonts w:ascii="Arial" w:hAnsi="Arial" w:cs="Arial"/>
        </w:rPr>
        <w:t xml:space="preserve">5 </w:t>
      </w:r>
      <w:r w:rsidRPr="00495CC5">
        <w:rPr>
          <w:rFonts w:ascii="Arial" w:hAnsi="Arial" w:cs="Arial"/>
        </w:rPr>
        <w:t>r</w:t>
      </w:r>
      <w:r>
        <w:rPr>
          <w:rFonts w:ascii="Arial" w:hAnsi="Arial" w:cs="Arial"/>
        </w:rPr>
        <w:t>oku</w:t>
      </w:r>
      <w:r w:rsidRPr="00495CC5">
        <w:rPr>
          <w:rFonts w:ascii="Arial" w:hAnsi="Arial" w:cs="Arial"/>
        </w:rPr>
        <w:t xml:space="preserve"> w sprawie uchwalenia Programu Współpracy Samorządu Województwa Pomorskiego z organizacjami pozarządowymi na rok 202</w:t>
      </w:r>
      <w:r>
        <w:rPr>
          <w:rFonts w:ascii="Arial" w:hAnsi="Arial" w:cs="Arial"/>
        </w:rPr>
        <w:t>6</w:t>
      </w:r>
      <w:r w:rsidRPr="00495CC5">
        <w:rPr>
          <w:rFonts w:ascii="Arial" w:hAnsi="Arial" w:cs="Arial"/>
        </w:rPr>
        <w:t>,</w:t>
      </w:r>
      <w:r w:rsidRPr="00941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Zarząd Województwa Pomorskiego ogłasza otwarty konkurs ofert w sferze zadań publicznych obejmujących działalność pożytku publicznego </w:t>
      </w:r>
      <w:r w:rsidRPr="0081295F">
        <w:rPr>
          <w:rFonts w:ascii="Arial" w:hAnsi="Arial" w:cs="Arial"/>
        </w:rPr>
        <w:t>w zakresie pomocy społecznej, w tym pomocy rodzinom i osobom w trudnej sytuacji życiowej oraz wyrównywanie szans tych rodzin i osób</w:t>
      </w:r>
      <w:r>
        <w:rPr>
          <w:rFonts w:ascii="Arial" w:hAnsi="Arial" w:cs="Arial"/>
        </w:rPr>
        <w:t xml:space="preserve"> - </w:t>
      </w:r>
      <w:r w:rsidRPr="0081295F">
        <w:rPr>
          <w:rFonts w:ascii="Arial" w:hAnsi="Arial" w:cs="Arial"/>
        </w:rPr>
        <w:t xml:space="preserve">w </w:t>
      </w:r>
      <w:r w:rsidR="007E2E4D">
        <w:rPr>
          <w:rFonts w:ascii="Arial" w:hAnsi="Arial" w:cs="Arial"/>
        </w:rPr>
        <w:t xml:space="preserve">obszarze </w:t>
      </w:r>
      <w:r w:rsidRPr="0081295F">
        <w:rPr>
          <w:rFonts w:ascii="Arial" w:hAnsi="Arial" w:cs="Arial"/>
        </w:rPr>
        <w:t xml:space="preserve">przeciwdziałania ubóstwu </w:t>
      </w:r>
      <w:r>
        <w:rPr>
          <w:rFonts w:ascii="Arial" w:hAnsi="Arial" w:cs="Arial"/>
        </w:rPr>
        <w:br/>
      </w:r>
      <w:r w:rsidRPr="0081295F">
        <w:rPr>
          <w:rFonts w:ascii="Arial" w:hAnsi="Arial" w:cs="Arial"/>
        </w:rPr>
        <w:t>i wykluczeniu społecznemu.</w:t>
      </w:r>
    </w:p>
    <w:p w:rsidR="00E02082" w:rsidRDefault="00E02082" w:rsidP="00E02082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Zgodnie z art. 5 ust. 1 ustawy z dnia 24 kwietnia 2003 r. o działalności pożytku publicznego i o wolontariacie, organy administracji publicznej prowadzą działalność w sferze zadań publicznych obejmującej między innymi </w:t>
      </w:r>
      <w:r w:rsidRPr="0081295F">
        <w:rPr>
          <w:rFonts w:ascii="Arial" w:hAnsi="Arial" w:cs="Arial"/>
        </w:rPr>
        <w:t>pomoc społeczną,</w:t>
      </w:r>
      <w:r w:rsidRPr="004F35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 xml:space="preserve">we współpracy z organizacjami pozarządowymi oraz podmiotami wymienionymi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w art. 3 ust. 3, prowadzącymi odpowiednio do terytorialnego zakresu działania organów administracji publicznej, działalność pożytku publicznego w</w:t>
      </w:r>
      <w:r>
        <w:rPr>
          <w:rFonts w:ascii="Arial" w:hAnsi="Arial" w:cs="Arial"/>
        </w:rPr>
        <w:t> </w:t>
      </w:r>
      <w:r w:rsidRPr="004F35BB">
        <w:rPr>
          <w:rFonts w:ascii="Arial" w:hAnsi="Arial" w:cs="Arial"/>
        </w:rPr>
        <w:t>zakresie odpowiadającym zadaniom tych organów. W myśl art. 5 ust. 2 pkt 1</w:t>
      </w:r>
      <w:r>
        <w:rPr>
          <w:rFonts w:ascii="Arial" w:hAnsi="Arial" w:cs="Arial"/>
        </w:rPr>
        <w:t xml:space="preserve"> cyt.</w:t>
      </w:r>
      <w:r w:rsidRPr="004F35BB">
        <w:rPr>
          <w:rFonts w:ascii="Arial" w:hAnsi="Arial" w:cs="Arial"/>
        </w:rPr>
        <w:t xml:space="preserve"> ustawy współpraca ta odbywa się w szczególności w formach zlecania organizacjom pozarządowym oraz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 realizacji zadań publicznych na zasadach określonych w ustawie. Stosownie do art. 5 ust. 4 pkt 2 ustawy zlecanie realizacji zadań publicznych, o których mowa w art. 5 ust. 2 pkt 1, jako zadań zleconych w rozumieniu art. 127 ust. 1 pkt 1 lit. e, art. 151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1 oraz art. 221 ustawy z dnia 27 sierpnia 2009 r. o finansach publicznych, może mieć form</w:t>
      </w:r>
      <w:r>
        <w:rPr>
          <w:rFonts w:ascii="Arial" w:hAnsi="Arial" w:cs="Arial"/>
        </w:rPr>
        <w:t>ę</w:t>
      </w:r>
      <w:r w:rsidRPr="004F35BB">
        <w:rPr>
          <w:rFonts w:ascii="Arial" w:hAnsi="Arial" w:cs="Arial"/>
        </w:rPr>
        <w:t xml:space="preserve"> wspierania wykonywania zadań publicznych, wraz z udzieleniem dotacji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na dofinansowanie ich realizacji. Z kolei przepis art. 11 ust</w:t>
      </w:r>
      <w:r>
        <w:rPr>
          <w:rFonts w:ascii="Arial" w:hAnsi="Arial" w:cs="Arial"/>
        </w:rPr>
        <w:t>.</w:t>
      </w:r>
      <w:r w:rsidRPr="004F35BB">
        <w:rPr>
          <w:rFonts w:ascii="Arial" w:hAnsi="Arial" w:cs="Arial"/>
        </w:rPr>
        <w:t xml:space="preserve"> 2 ustawy przewiduje,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że wspieranie realizacji zadań publicznych odbywa się po przeprowadzeniu otwartego konkursu ofert, chyba, że przepisy odrębne przewidują inny tryb zlecania.</w:t>
      </w:r>
    </w:p>
    <w:p w:rsidR="00E02082" w:rsidRPr="004F35BB" w:rsidRDefault="00E02082" w:rsidP="00E02082">
      <w:pPr>
        <w:spacing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Organ administracji publicznej zamierzający zlecić realizację zadania publicznego organizacjom pozarządowym lub podmiotom wymienionym w art. 3 ust. 3</w:t>
      </w:r>
      <w:r>
        <w:rPr>
          <w:rFonts w:ascii="Arial" w:hAnsi="Arial" w:cs="Arial"/>
        </w:rPr>
        <w:t xml:space="preserve"> ustawy</w:t>
      </w:r>
      <w:r w:rsidRPr="004F35BB">
        <w:rPr>
          <w:rFonts w:ascii="Arial" w:hAnsi="Arial" w:cs="Arial"/>
        </w:rPr>
        <w:t xml:space="preserve">, ogłasza otwarty konkurs ofert (art. 13 ust. 1 i 2 ustawy). </w:t>
      </w:r>
    </w:p>
    <w:p w:rsidR="00E02082" w:rsidRDefault="00E02082" w:rsidP="00E02082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>Na podstawie art. 13 ust. 3 ustawy otwarty konkurs ogłasza się:</w:t>
      </w:r>
    </w:p>
    <w:p w:rsidR="00E02082" w:rsidRDefault="00E02082" w:rsidP="00E02082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4F35BB">
        <w:rPr>
          <w:rFonts w:ascii="Arial" w:hAnsi="Arial" w:cs="Arial"/>
        </w:rPr>
        <w:t>w Biuletynie Informacji Publicznej</w:t>
      </w:r>
      <w:r>
        <w:rPr>
          <w:rFonts w:ascii="Arial" w:hAnsi="Arial" w:cs="Arial"/>
        </w:rPr>
        <w:t>;</w:t>
      </w:r>
    </w:p>
    <w:p w:rsidR="00E02082" w:rsidRDefault="00E02082" w:rsidP="00E02082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 xml:space="preserve">w siedzibie organu administracji publicznej w miejscu przeznaczonym </w:t>
      </w:r>
      <w:r>
        <w:rPr>
          <w:rFonts w:ascii="Arial" w:hAnsi="Arial" w:cs="Arial"/>
        </w:rPr>
        <w:br/>
      </w:r>
      <w:r w:rsidRPr="00E5593B">
        <w:rPr>
          <w:rFonts w:ascii="Arial" w:hAnsi="Arial" w:cs="Arial"/>
        </w:rPr>
        <w:t>na zamieszczanie ogłoszeń;</w:t>
      </w:r>
    </w:p>
    <w:p w:rsidR="00E02082" w:rsidRPr="00E5593B" w:rsidRDefault="00E02082" w:rsidP="00E02082">
      <w:pPr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</w:rPr>
      </w:pPr>
      <w:r w:rsidRPr="00E5593B">
        <w:rPr>
          <w:rFonts w:ascii="Arial" w:hAnsi="Arial" w:cs="Arial"/>
        </w:rPr>
        <w:t>na stronie internetowej organu administracji publicznej.</w:t>
      </w:r>
    </w:p>
    <w:p w:rsidR="00E02082" w:rsidRPr="001601C8" w:rsidRDefault="00E02082" w:rsidP="00E02082">
      <w:pPr>
        <w:spacing w:before="120" w:line="276" w:lineRule="auto"/>
        <w:rPr>
          <w:rFonts w:ascii="Arial" w:hAnsi="Arial" w:cs="Arial"/>
        </w:rPr>
      </w:pPr>
      <w:r w:rsidRPr="004F35BB">
        <w:rPr>
          <w:rFonts w:ascii="Arial" w:hAnsi="Arial" w:cs="Arial"/>
        </w:rPr>
        <w:t xml:space="preserve">Decyzję o wyborze ofert i udzieleniu dotacji podejmie Zarząd Województwa Pomorskiego po zapoznaniu się z opinią Komisji Konkursowej, powołanej specjalnie w tym celu. </w:t>
      </w:r>
    </w:p>
    <w:p w:rsidR="00E02082" w:rsidRPr="00BA3F3C" w:rsidRDefault="00E02082" w:rsidP="00E02082">
      <w:pPr>
        <w:spacing w:before="120" w:after="240" w:line="276" w:lineRule="auto"/>
      </w:pPr>
      <w:r w:rsidRPr="004F35BB">
        <w:rPr>
          <w:rFonts w:ascii="Arial" w:hAnsi="Arial" w:cs="Arial"/>
        </w:rPr>
        <w:t xml:space="preserve">W trakcie prowadzenia konkursu i realizacji zadań publicznych stosowane będą wzory dokumentów przyjęte w rozporządzeniu Przewodniczącego Komitetu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 xml:space="preserve">do Spraw Pożytku Publicznego z dnia 24 października 2018 r. w sprawie wzorów </w:t>
      </w:r>
      <w:r w:rsidRPr="004F35BB">
        <w:rPr>
          <w:rFonts w:ascii="Arial" w:hAnsi="Arial" w:cs="Arial"/>
        </w:rPr>
        <w:lastRenderedPageBreak/>
        <w:t xml:space="preserve">ofert i ramowych wzorów umów dotyczących realizacji zadań publicznych </w:t>
      </w:r>
      <w:r>
        <w:rPr>
          <w:rFonts w:ascii="Arial" w:hAnsi="Arial" w:cs="Arial"/>
        </w:rPr>
        <w:br/>
      </w:r>
      <w:r w:rsidRPr="004F35BB">
        <w:rPr>
          <w:rFonts w:ascii="Arial" w:hAnsi="Arial" w:cs="Arial"/>
        </w:rPr>
        <w:t>oraz wzorów sprawozdań z wykonania tych zadań</w:t>
      </w:r>
      <w:r>
        <w:rPr>
          <w:rFonts w:ascii="Arial" w:hAnsi="Arial" w:cs="Arial"/>
        </w:rPr>
        <w:t>.</w:t>
      </w:r>
    </w:p>
    <w:p w:rsidR="00E02082" w:rsidRPr="00E278DC" w:rsidRDefault="00E02082" w:rsidP="00E02082">
      <w:pPr>
        <w:spacing w:before="120" w:after="240" w:line="276" w:lineRule="auto"/>
        <w:rPr>
          <w:rFonts w:ascii="Arial" w:hAnsi="Arial" w:cs="Arial"/>
        </w:rPr>
      </w:pPr>
      <w:r w:rsidRPr="00E278DC">
        <w:rPr>
          <w:rFonts w:ascii="Arial" w:hAnsi="Arial" w:cs="Arial"/>
        </w:rPr>
        <w:t>Środki na realizację zadania zostały zabezpieczone w budże</w:t>
      </w:r>
      <w:r>
        <w:rPr>
          <w:rFonts w:ascii="Arial" w:hAnsi="Arial" w:cs="Arial"/>
        </w:rPr>
        <w:t>cie</w:t>
      </w:r>
      <w:r w:rsidRPr="00E278DC">
        <w:rPr>
          <w:rFonts w:ascii="Arial" w:hAnsi="Arial" w:cs="Arial"/>
        </w:rPr>
        <w:t xml:space="preserve"> Województwa </w:t>
      </w:r>
      <w:r>
        <w:rPr>
          <w:rFonts w:ascii="Arial" w:hAnsi="Arial" w:cs="Arial"/>
        </w:rPr>
        <w:br/>
      </w:r>
      <w:r w:rsidRPr="00E278DC">
        <w:rPr>
          <w:rFonts w:ascii="Arial" w:hAnsi="Arial" w:cs="Arial"/>
        </w:rPr>
        <w:t>na 202</w:t>
      </w:r>
      <w:r>
        <w:rPr>
          <w:rFonts w:ascii="Arial" w:hAnsi="Arial" w:cs="Arial"/>
        </w:rPr>
        <w:t>6</w:t>
      </w:r>
      <w:r w:rsidRPr="00E278DC">
        <w:rPr>
          <w:rFonts w:ascii="Arial" w:hAnsi="Arial" w:cs="Arial"/>
        </w:rPr>
        <w:t xml:space="preserve"> r</w:t>
      </w:r>
      <w:r w:rsidR="00726A85">
        <w:rPr>
          <w:rFonts w:ascii="Arial" w:hAnsi="Arial" w:cs="Arial"/>
        </w:rPr>
        <w:t>ok</w:t>
      </w:r>
      <w:r w:rsidRPr="00E278DC">
        <w:rPr>
          <w:rFonts w:ascii="Arial" w:hAnsi="Arial" w:cs="Arial"/>
        </w:rPr>
        <w:t xml:space="preserve"> </w:t>
      </w:r>
      <w:r w:rsidRPr="00CC7797">
        <w:rPr>
          <w:rFonts w:ascii="Arial" w:hAnsi="Arial" w:cs="Arial"/>
        </w:rPr>
        <w:t>Uchwałą</w:t>
      </w:r>
      <w:r w:rsidRPr="00BA6829">
        <w:rPr>
          <w:rFonts w:ascii="Arial" w:hAnsi="Arial" w:cs="Arial"/>
        </w:rPr>
        <w:t xml:space="preserve"> Nr 238/XXI/25 Sejmiku Województwa Pomorskiego z dnia 22 grudnia 2025 roku w sprawie uchwalenia budżetu Województwa Pomorskiego na rok 2026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81295F">
        <w:rPr>
          <w:rFonts w:ascii="Arial" w:hAnsi="Arial" w:cs="Arial"/>
        </w:rPr>
        <w:t>Dział 853, Rozdział 85395, § 2360 - 2</w:t>
      </w:r>
      <w:r>
        <w:rPr>
          <w:rFonts w:ascii="Arial" w:hAnsi="Arial" w:cs="Arial"/>
        </w:rPr>
        <w:t>7</w:t>
      </w:r>
      <w:r w:rsidRPr="0081295F">
        <w:rPr>
          <w:rFonts w:ascii="Arial" w:hAnsi="Arial" w:cs="Arial"/>
        </w:rPr>
        <w:t>0.000,00 zł</w:t>
      </w:r>
      <w:r>
        <w:rPr>
          <w:rFonts w:ascii="Arial" w:hAnsi="Arial" w:cs="Arial"/>
        </w:rPr>
        <w:t>,</w:t>
      </w:r>
      <w:r w:rsidRPr="0081295F">
        <w:rPr>
          <w:rFonts w:ascii="Arial" w:hAnsi="Arial" w:cs="Arial"/>
        </w:rPr>
        <w:t xml:space="preserve"> Zadanie: W/ROPS/</w:t>
      </w:r>
      <w:r>
        <w:rPr>
          <w:rFonts w:ascii="Arial" w:hAnsi="Arial" w:cs="Arial"/>
        </w:rPr>
        <w:t>05</w:t>
      </w:r>
      <w:r w:rsidRPr="0081295F">
        <w:rPr>
          <w:rFonts w:ascii="Arial" w:hAnsi="Arial" w:cs="Arial"/>
        </w:rPr>
        <w:t>.</w:t>
      </w:r>
    </w:p>
    <w:p w:rsidR="00E02082" w:rsidRDefault="00E02082" w:rsidP="00E02082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 w:rsidP="0054650F">
      <w:pPr>
        <w:spacing w:after="100" w:afterAutospacing="1" w:line="276" w:lineRule="auto"/>
        <w:rPr>
          <w:rFonts w:ascii="Arial" w:hAnsi="Arial" w:cs="Arial"/>
        </w:rPr>
      </w:pPr>
    </w:p>
    <w:p w:rsidR="0054650F" w:rsidRDefault="0054650F"/>
    <w:sectPr w:rsidR="0054650F" w:rsidSect="00D27F16">
      <w:footerReference w:type="default" r:id="rId8"/>
      <w:pgSz w:w="11906" w:h="16838"/>
      <w:pgMar w:top="1418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8C5" w:rsidRDefault="00956664">
      <w:r>
        <w:separator/>
      </w:r>
    </w:p>
  </w:endnote>
  <w:endnote w:type="continuationSeparator" w:id="0">
    <w:p w:rsidR="004808C5" w:rsidRDefault="0095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DB1" w:rsidRDefault="0054650F" w:rsidP="00D27F16">
    <w:pPr>
      <w:pStyle w:val="Stopka"/>
      <w:tabs>
        <w:tab w:val="clear" w:pos="4536"/>
        <w:tab w:val="clear" w:pos="9072"/>
        <w:tab w:val="left" w:pos="11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8C5" w:rsidRDefault="00956664">
      <w:r>
        <w:separator/>
      </w:r>
    </w:p>
  </w:footnote>
  <w:footnote w:type="continuationSeparator" w:id="0">
    <w:p w:rsidR="004808C5" w:rsidRDefault="00956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187E"/>
    <w:multiLevelType w:val="hybridMultilevel"/>
    <w:tmpl w:val="A2EC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0BA7"/>
    <w:multiLevelType w:val="hybridMultilevel"/>
    <w:tmpl w:val="0F12A102"/>
    <w:lvl w:ilvl="0" w:tplc="7BD03DA4">
      <w:start w:val="1"/>
      <w:numFmt w:val="decimal"/>
      <w:lvlText w:val="%1."/>
      <w:lvlJc w:val="left"/>
      <w:pPr>
        <w:ind w:left="720" w:hanging="360"/>
      </w:pPr>
      <w:rPr>
        <w:sz w:val="22"/>
        <w:szCs w:val="2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776F"/>
    <w:multiLevelType w:val="hybridMultilevel"/>
    <w:tmpl w:val="F956EE64"/>
    <w:lvl w:ilvl="0" w:tplc="13EED59C">
      <w:start w:val="1"/>
      <w:numFmt w:val="decimal"/>
      <w:pStyle w:val="Akapitzlist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5-01-03"/>
    <w:docVar w:name="LE_Links" w:val="{9408EF14-F360-43F7-898A-4D912B66D5E7}"/>
  </w:docVars>
  <w:rsids>
    <w:rsidRoot w:val="0054650F"/>
    <w:rsid w:val="000E57CD"/>
    <w:rsid w:val="00100072"/>
    <w:rsid w:val="00372B12"/>
    <w:rsid w:val="003D6607"/>
    <w:rsid w:val="004808C5"/>
    <w:rsid w:val="004F41C5"/>
    <w:rsid w:val="0054650F"/>
    <w:rsid w:val="00725724"/>
    <w:rsid w:val="00726A85"/>
    <w:rsid w:val="007E2E4D"/>
    <w:rsid w:val="0081295F"/>
    <w:rsid w:val="00956664"/>
    <w:rsid w:val="00BA046E"/>
    <w:rsid w:val="00C13C62"/>
    <w:rsid w:val="00D45E6F"/>
    <w:rsid w:val="00DE39B2"/>
    <w:rsid w:val="00E02082"/>
    <w:rsid w:val="00E1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25B6"/>
  <w15:chartTrackingRefBased/>
  <w15:docId w15:val="{3FA138BE-F1DF-485E-925C-6AD3330AF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6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65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650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650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650F"/>
    <w:rPr>
      <w:rFonts w:ascii="Cambria" w:eastAsia="Times New Roman" w:hAnsi="Cambria" w:cs="Times New Roman"/>
      <w:color w:val="365F91"/>
      <w:sz w:val="26"/>
      <w:szCs w:val="26"/>
      <w:lang w:eastAsia="pl-PL"/>
    </w:rPr>
  </w:style>
  <w:style w:type="paragraph" w:styleId="Stopka">
    <w:name w:val="footer"/>
    <w:basedOn w:val="Normalny"/>
    <w:link w:val="StopkaZnak"/>
    <w:rsid w:val="005465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65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650F"/>
    <w:pPr>
      <w:numPr>
        <w:numId w:val="1"/>
      </w:numPr>
      <w:spacing w:before="120" w:line="276" w:lineRule="auto"/>
    </w:pPr>
    <w:rPr>
      <w:rFonts w:ascii="Arial" w:hAnsi="Arial"/>
      <w:szCs w:val="20"/>
    </w:rPr>
  </w:style>
  <w:style w:type="paragraph" w:customStyle="1" w:styleId="Podstawaprawna">
    <w:name w:val="Podstawa prawna"/>
    <w:basedOn w:val="Normalny"/>
    <w:link w:val="PodstawaprawnaZnak"/>
    <w:qFormat/>
    <w:rsid w:val="0054650F"/>
    <w:pPr>
      <w:spacing w:after="240" w:line="276" w:lineRule="auto"/>
    </w:pPr>
    <w:rPr>
      <w:rFonts w:ascii="Arial" w:hAnsi="Arial" w:cs="Arial"/>
      <w:sz w:val="22"/>
      <w:szCs w:val="22"/>
    </w:rPr>
  </w:style>
  <w:style w:type="character" w:customStyle="1" w:styleId="PodstawaprawnaZnak">
    <w:name w:val="Podstawa prawna Znak"/>
    <w:link w:val="Podstawaprawna"/>
    <w:rsid w:val="0054650F"/>
    <w:rPr>
      <w:rFonts w:ascii="Arial" w:eastAsia="Times New Roman" w:hAnsi="Arial" w:cs="Aria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46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arzdzeniewsprwie">
    <w:name w:val="Zarządzenie w sprwie"/>
    <w:basedOn w:val="Normalny"/>
    <w:link w:val="ZarzdzeniewsprwieZnak"/>
    <w:qFormat/>
    <w:rsid w:val="00E02082"/>
    <w:pPr>
      <w:spacing w:after="360" w:line="276" w:lineRule="auto"/>
    </w:pPr>
    <w:rPr>
      <w:rFonts w:ascii="Arial" w:hAnsi="Arial" w:cs="Arial"/>
      <w:b/>
      <w:szCs w:val="20"/>
    </w:rPr>
  </w:style>
  <w:style w:type="character" w:customStyle="1" w:styleId="ZarzdzeniewsprwieZnak">
    <w:name w:val="Zarządzenie w sprwie Znak"/>
    <w:basedOn w:val="Domylnaczcionkaakapitu"/>
    <w:link w:val="Zarzdzeniewsprwie"/>
    <w:rsid w:val="00E02082"/>
    <w:rPr>
      <w:rFonts w:ascii="Arial" w:eastAsia="Times New Roman" w:hAnsi="Arial" w:cs="Arial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408EF14-F360-43F7-898A-4D912B66D5E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927</Words>
  <Characters>5566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Klimaszewska Małgorzata</dc:creator>
  <cp:keywords/>
  <dc:description/>
  <cp:lastModifiedBy>Klimaszewska Małgorzata</cp:lastModifiedBy>
  <cp:revision>5</cp:revision>
  <cp:lastPrinted>2026-02-03T11:20:00Z</cp:lastPrinted>
  <dcterms:created xsi:type="dcterms:W3CDTF">2026-01-29T12:53:00Z</dcterms:created>
  <dcterms:modified xsi:type="dcterms:W3CDTF">2026-02-03T11:20:00Z</dcterms:modified>
</cp:coreProperties>
</file>