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D9" w:rsidRPr="008B7A7B" w:rsidRDefault="00A774D9" w:rsidP="00A774D9">
      <w:pPr>
        <w:pStyle w:val="Akapitzlist"/>
        <w:rPr>
          <w:b/>
          <w:color w:val="5B9BD5" w:themeColor="accent5"/>
          <w:sz w:val="28"/>
          <w:szCs w:val="28"/>
        </w:rPr>
      </w:pPr>
      <w:bookmarkStart w:id="0" w:name="_GoBack"/>
      <w:bookmarkEnd w:id="0"/>
      <w:r w:rsidRPr="008B7A7B">
        <w:rPr>
          <w:b/>
          <w:color w:val="5B9BD5" w:themeColor="accent5"/>
          <w:sz w:val="28"/>
          <w:szCs w:val="28"/>
        </w:rPr>
        <w:t>Walne zgromadzenie partnerów projektu I3HIES</w:t>
      </w:r>
      <w:r w:rsidR="00E4769B" w:rsidRPr="008B7A7B">
        <w:rPr>
          <w:b/>
          <w:color w:val="5B9BD5" w:themeColor="accent5"/>
          <w:sz w:val="28"/>
          <w:szCs w:val="28"/>
        </w:rPr>
        <w:t xml:space="preserve"> w Kluż Napoka</w:t>
      </w:r>
    </w:p>
    <w:p w:rsidR="00BF33E0" w:rsidRDefault="00BF33E0" w:rsidP="00A774D9">
      <w:pPr>
        <w:pStyle w:val="Akapitzlist"/>
      </w:pPr>
    </w:p>
    <w:p w:rsidR="002D65E5" w:rsidRDefault="002D65E5" w:rsidP="006711E9">
      <w:pPr>
        <w:pStyle w:val="Akapitzlist"/>
        <w:contextualSpacing w:val="0"/>
      </w:pPr>
      <w:r>
        <w:t>W dniach 30 września - 1 października 2025</w:t>
      </w:r>
      <w:r w:rsidR="00A543EB">
        <w:t xml:space="preserve"> </w:t>
      </w:r>
      <w:r w:rsidR="002D4AEF">
        <w:t>r</w:t>
      </w:r>
      <w:r w:rsidR="00A543EB">
        <w:t>. r</w:t>
      </w:r>
      <w:r w:rsidR="002D4AEF">
        <w:t xml:space="preserve">eprezentujące Województwo Pomorskie </w:t>
      </w:r>
      <w:r w:rsidR="00A543EB">
        <w:t>Magdalena Gromadzka i Aleksandra Galic z Departamentu Zdrowia wzięły</w:t>
      </w:r>
      <w:r>
        <w:t xml:space="preserve"> </w:t>
      </w:r>
      <w:r w:rsidR="00A543EB">
        <w:t xml:space="preserve">udział </w:t>
      </w:r>
      <w:r>
        <w:t xml:space="preserve">w </w:t>
      </w:r>
      <w:r w:rsidRPr="002D65E5">
        <w:t>waln</w:t>
      </w:r>
      <w:r>
        <w:t>ym</w:t>
      </w:r>
      <w:r w:rsidRPr="002D65E5">
        <w:t xml:space="preserve"> zgromadzen</w:t>
      </w:r>
      <w:r>
        <w:t xml:space="preserve">iu </w:t>
      </w:r>
      <w:r w:rsidRPr="002D65E5">
        <w:t xml:space="preserve">partnerów </w:t>
      </w:r>
      <w:r w:rsidR="002D4AEF">
        <w:t xml:space="preserve">międzynarodowego </w:t>
      </w:r>
      <w:r w:rsidRPr="002D65E5">
        <w:t xml:space="preserve">projektu I3HIES w </w:t>
      </w:r>
      <w:r w:rsidR="00832A84">
        <w:t>Kluż</w:t>
      </w:r>
      <w:r w:rsidRPr="002D65E5">
        <w:t xml:space="preserve">-Napoca </w:t>
      </w:r>
      <w:r w:rsidR="002D4AEF">
        <w:t xml:space="preserve">w </w:t>
      </w:r>
      <w:r w:rsidRPr="002D65E5">
        <w:t>Rumuni</w:t>
      </w:r>
      <w:r w:rsidR="002D4AEF">
        <w:t>i.</w:t>
      </w:r>
    </w:p>
    <w:p w:rsidR="006711E9" w:rsidRDefault="002D4AEF" w:rsidP="006711E9">
      <w:pPr>
        <w:pStyle w:val="Akapitzlist"/>
        <w:contextualSpacing w:val="0"/>
      </w:pPr>
      <w:r>
        <w:t xml:space="preserve">Pierwszego dnia </w:t>
      </w:r>
      <w:r w:rsidR="00A543EB">
        <w:t xml:space="preserve">przedstawiciele </w:t>
      </w:r>
      <w:r>
        <w:t>konsorcjum partnerskie</w:t>
      </w:r>
      <w:r w:rsidR="00816CE2">
        <w:t>go</w:t>
      </w:r>
      <w:r>
        <w:t xml:space="preserve"> projektu I3HIES uczestniczy</w:t>
      </w:r>
      <w:r w:rsidR="00A543EB">
        <w:t>li</w:t>
      </w:r>
      <w:r>
        <w:t xml:space="preserve"> w</w:t>
      </w:r>
      <w:r w:rsidR="00832A84">
        <w:t> </w:t>
      </w:r>
      <w:r>
        <w:t>K</w:t>
      </w:r>
      <w:r w:rsidR="002D65E5">
        <w:t>onferenc</w:t>
      </w:r>
      <w:r>
        <w:t>ji</w:t>
      </w:r>
      <w:r w:rsidR="002D65E5">
        <w:t xml:space="preserve"> Digital </w:t>
      </w:r>
      <w:proofErr w:type="spellStart"/>
      <w:r w:rsidR="002D65E5">
        <w:t>Transformation</w:t>
      </w:r>
      <w:proofErr w:type="spellEnd"/>
      <w:r w:rsidR="002D65E5">
        <w:t xml:space="preserve"> </w:t>
      </w:r>
      <w:proofErr w:type="spellStart"/>
      <w:r w:rsidR="002D65E5">
        <w:t>Experience</w:t>
      </w:r>
      <w:proofErr w:type="spellEnd"/>
      <w:r w:rsidR="002D65E5">
        <w:t xml:space="preserve"> 2025, poświęcon</w:t>
      </w:r>
      <w:r>
        <w:t xml:space="preserve">ej </w:t>
      </w:r>
      <w:r w:rsidR="002D65E5">
        <w:t xml:space="preserve">kierunkom rozwoju transformacji cyfrowej i sztucznej inteligencji w Europie. </w:t>
      </w:r>
      <w:r>
        <w:t>U</w:t>
      </w:r>
      <w:r w:rsidR="002D65E5">
        <w:t xml:space="preserve">czestniczyli </w:t>
      </w:r>
      <w:r>
        <w:t xml:space="preserve">w niej także </w:t>
      </w:r>
      <w:r w:rsidR="002D65E5">
        <w:t>przedstawiciele administracji, nauki i biznesu</w:t>
      </w:r>
      <w:r>
        <w:t>.</w:t>
      </w:r>
    </w:p>
    <w:p w:rsidR="002D65E5" w:rsidRDefault="002D65E5" w:rsidP="006711E9">
      <w:pPr>
        <w:pStyle w:val="Akapitzlist"/>
        <w:contextualSpacing w:val="0"/>
      </w:pPr>
      <w:r>
        <w:t>Program konferencji obejmował cztery panele tematyczne</w:t>
      </w:r>
      <w:r w:rsidR="00440FDE">
        <w:t>. Pierwszy z nich „</w:t>
      </w:r>
      <w:r>
        <w:t>Od wsparcia do wpływu: strategiczna rola EDIH w cyfrowej przyszłości Europy</w:t>
      </w:r>
      <w:r w:rsidR="00440FDE">
        <w:t>”,</w:t>
      </w:r>
      <w:r>
        <w:t xml:space="preserve"> </w:t>
      </w:r>
      <w:r w:rsidR="00440FDE" w:rsidRPr="00440FDE">
        <w:t>koncentrował się na ewolucji europejskich centrów innowacji cyfrowych (EDIH) z organizacji świadczących usługi wsparcia na strategiczne podmioty wpływające na rozwój transformacji cyfrowej w całej Europie.</w:t>
      </w:r>
    </w:p>
    <w:p w:rsidR="002D65E5" w:rsidRDefault="00440FDE" w:rsidP="006711E9">
      <w:pPr>
        <w:pStyle w:val="Akapitzlist"/>
        <w:contextualSpacing w:val="0"/>
      </w:pPr>
      <w:r>
        <w:t>Drugi panel „</w:t>
      </w:r>
      <w:r w:rsidR="002D65E5">
        <w:t>Przemyślenie zarządzania w erze cyfrowej</w:t>
      </w:r>
      <w:r>
        <w:t>”</w:t>
      </w:r>
      <w:r w:rsidR="00321E31">
        <w:t xml:space="preserve"> </w:t>
      </w:r>
      <w:r w:rsidR="00D528B8">
        <w:t>poświęcony był</w:t>
      </w:r>
      <w:r w:rsidR="002D65E5">
        <w:t xml:space="preserve"> now</w:t>
      </w:r>
      <w:r w:rsidR="00321E31">
        <w:t>y</w:t>
      </w:r>
      <w:r w:rsidR="00D528B8">
        <w:t>m</w:t>
      </w:r>
      <w:r w:rsidR="002D65E5">
        <w:t xml:space="preserve"> model</w:t>
      </w:r>
      <w:r w:rsidR="00D528B8">
        <w:t>om</w:t>
      </w:r>
      <w:r w:rsidR="002D65E5">
        <w:t xml:space="preserve"> zarządzania publicznego opart</w:t>
      </w:r>
      <w:r w:rsidR="00321E31">
        <w:t>ych</w:t>
      </w:r>
      <w:r w:rsidR="002D65E5">
        <w:t xml:space="preserve"> na danych i zaufaniu obywateli</w:t>
      </w:r>
      <w:r w:rsidR="00321E31">
        <w:t>. Jednym z</w:t>
      </w:r>
      <w:r>
        <w:t> </w:t>
      </w:r>
      <w:r w:rsidR="00321E31">
        <w:t xml:space="preserve">uczestników tego panelu był </w:t>
      </w:r>
      <w:r w:rsidR="002D65E5">
        <w:t>Jarosław Parzuchowski</w:t>
      </w:r>
      <w:r w:rsidR="00321E31">
        <w:t xml:space="preserve"> z </w:t>
      </w:r>
      <w:proofErr w:type="spellStart"/>
      <w:r w:rsidR="002D65E5">
        <w:t>Interizon</w:t>
      </w:r>
      <w:r w:rsidR="00321E31">
        <w:t>u</w:t>
      </w:r>
      <w:proofErr w:type="spellEnd"/>
      <w:r w:rsidR="002D65E5">
        <w:t>.</w:t>
      </w:r>
    </w:p>
    <w:p w:rsidR="002D65E5" w:rsidRDefault="00440FDE" w:rsidP="006711E9">
      <w:pPr>
        <w:pStyle w:val="Akapitzlist"/>
        <w:contextualSpacing w:val="0"/>
      </w:pPr>
      <w:r>
        <w:t xml:space="preserve">Kolejna </w:t>
      </w:r>
      <w:r w:rsidR="006711E9">
        <w:t>d</w:t>
      </w:r>
      <w:r>
        <w:t>yskusja „Z</w:t>
      </w:r>
      <w:r w:rsidR="002D65E5">
        <w:t xml:space="preserve">aufanie dzięki projektowi: </w:t>
      </w:r>
      <w:proofErr w:type="spellStart"/>
      <w:r w:rsidR="002D65E5">
        <w:t>cyberbezpieczeństwo</w:t>
      </w:r>
      <w:proofErr w:type="spellEnd"/>
      <w:r w:rsidR="002D65E5">
        <w:t xml:space="preserve"> jako podstawa społeczeństwa cyfrowego</w:t>
      </w:r>
      <w:r w:rsidR="006711E9">
        <w:t>”</w:t>
      </w:r>
      <w:r w:rsidR="00321E31">
        <w:t xml:space="preserve">, </w:t>
      </w:r>
      <w:r w:rsidR="006711E9">
        <w:t>dotyczyła</w:t>
      </w:r>
      <w:r w:rsidR="00321E31">
        <w:t xml:space="preserve"> na </w:t>
      </w:r>
      <w:r w:rsidR="002D65E5">
        <w:t>rol</w:t>
      </w:r>
      <w:r w:rsidR="00321E31">
        <w:t>i</w:t>
      </w:r>
      <w:r w:rsidR="002D65E5">
        <w:t xml:space="preserve"> bezpieczeństwa w tworzeniu zaufania społecznego do technologii.</w:t>
      </w:r>
    </w:p>
    <w:p w:rsidR="002D65E5" w:rsidRDefault="006711E9" w:rsidP="006711E9">
      <w:pPr>
        <w:pStyle w:val="Akapitzlist"/>
        <w:contextualSpacing w:val="0"/>
      </w:pPr>
      <w:r>
        <w:t>Ostatni panel „S</w:t>
      </w:r>
      <w:r w:rsidR="002D65E5">
        <w:t>ztuczna inteligencja dla społeczeństwa: od nowych technologii do codziennego wpływu</w:t>
      </w:r>
      <w:r>
        <w:t>” poruszył temat</w:t>
      </w:r>
      <w:r w:rsidR="002D65E5">
        <w:t xml:space="preserve"> odpowiedzialne</w:t>
      </w:r>
      <w:r>
        <w:t>go</w:t>
      </w:r>
      <w:r w:rsidR="002D65E5">
        <w:t xml:space="preserve"> wdrażanie AI w pracy, edukacji i</w:t>
      </w:r>
      <w:r>
        <w:t> </w:t>
      </w:r>
      <w:r w:rsidR="002D65E5">
        <w:t>ochronie zdrowia.</w:t>
      </w:r>
    </w:p>
    <w:p w:rsidR="002D65E5" w:rsidRDefault="002D65E5" w:rsidP="006711E9">
      <w:pPr>
        <w:pStyle w:val="Akapitzlist"/>
        <w:contextualSpacing w:val="0"/>
      </w:pPr>
      <w:r>
        <w:t xml:space="preserve">Konferencja pokazała, że skuteczna transformacja cyfrowa w Europie wymaga współpracy sektora publicznego, prywatnego i nauki, a kluczowymi elementami pozostają </w:t>
      </w:r>
      <w:proofErr w:type="spellStart"/>
      <w:r>
        <w:t>cyberbezpieczeństwo</w:t>
      </w:r>
      <w:proofErr w:type="spellEnd"/>
      <w:r>
        <w:t>, zaufanie społeczne oraz etyczne i transparentne wykorzystanie sztucznej inteligencji.</w:t>
      </w:r>
    </w:p>
    <w:p w:rsidR="00F613CD" w:rsidRDefault="00BF33E0" w:rsidP="006711E9">
      <w:pPr>
        <w:pStyle w:val="Akapitzlist"/>
        <w:contextualSpacing w:val="0"/>
      </w:pPr>
      <w:r>
        <w:t xml:space="preserve">Drugi dzień </w:t>
      </w:r>
      <w:r w:rsidR="00A543EB">
        <w:t>spotkania</w:t>
      </w:r>
      <w:r>
        <w:t xml:space="preserve"> poświęcony został obradom walnego zgromadzenia partnerów projektu I3HIES. Spotkanie koncentrowało się na przygotowaniach do końcowego etapu realizacji przedsięwzięcia</w:t>
      </w:r>
      <w:r w:rsidR="00F613CD">
        <w:t>.</w:t>
      </w:r>
    </w:p>
    <w:p w:rsidR="00BF33E0" w:rsidRDefault="00F613CD" w:rsidP="006711E9">
      <w:pPr>
        <w:pStyle w:val="Akapitzlist"/>
        <w:contextualSpacing w:val="0"/>
      </w:pPr>
      <w:r w:rsidRPr="00F613CD">
        <w:t xml:space="preserve">Ta część spotkania miała charakter </w:t>
      </w:r>
      <w:r w:rsidR="00270B39">
        <w:t>praktyczny i organizacyjny. P</w:t>
      </w:r>
      <w:r w:rsidRPr="00F613CD">
        <w:t xml:space="preserve">oświęcona </w:t>
      </w:r>
      <w:r>
        <w:t>była</w:t>
      </w:r>
      <w:r w:rsidRPr="00F613CD">
        <w:t xml:space="preserve"> omówieniu zasad </w:t>
      </w:r>
      <w:r w:rsidR="00270B39">
        <w:t xml:space="preserve">ewaluacji i </w:t>
      </w:r>
      <w:r w:rsidRPr="00F613CD">
        <w:t>raportowania, prezentacji postępów w poszczególnych regionach oraz planowaniu dalszych działań koordynacyjnych. Reprezentujące Województwo Pomorskie Magdalena Gromadzka oraz Aleksandra Galic omówiły stan realizacji projektu na poziomie naszego województwa.</w:t>
      </w:r>
      <w:r>
        <w:t xml:space="preserve"> W</w:t>
      </w:r>
      <w:r w:rsidR="006711E9">
        <w:t> </w:t>
      </w:r>
      <w:r>
        <w:t xml:space="preserve">dalszej części </w:t>
      </w:r>
      <w:r w:rsidR="00BF33E0">
        <w:t xml:space="preserve">Partnerzy </w:t>
      </w:r>
      <w:r w:rsidR="00E023C1">
        <w:t xml:space="preserve">przedstawili wstępną </w:t>
      </w:r>
      <w:r w:rsidR="00BF33E0">
        <w:t>ocen</w:t>
      </w:r>
      <w:r w:rsidR="00E023C1">
        <w:t xml:space="preserve">ę </w:t>
      </w:r>
      <w:r w:rsidR="00BF33E0">
        <w:t>wpływ</w:t>
      </w:r>
      <w:r w:rsidR="00E023C1">
        <w:t>u</w:t>
      </w:r>
      <w:r w:rsidR="00BF33E0">
        <w:t xml:space="preserve"> projektu na rozwój regionalnych ekosystemów innowacji w obszarze ochrony zdrowia, </w:t>
      </w:r>
      <w:r w:rsidR="00E023C1">
        <w:t xml:space="preserve">skuteczność </w:t>
      </w:r>
      <w:r w:rsidR="00BF33E0">
        <w:t>tworzeni</w:t>
      </w:r>
      <w:r w:rsidR="00E023C1">
        <w:t>a</w:t>
      </w:r>
      <w:r w:rsidR="00BF33E0">
        <w:t xml:space="preserve"> i</w:t>
      </w:r>
      <w:r w:rsidR="00400323">
        <w:t> </w:t>
      </w:r>
      <w:r w:rsidR="00BF33E0">
        <w:t>integracj</w:t>
      </w:r>
      <w:r w:rsidR="00E023C1">
        <w:t>i</w:t>
      </w:r>
      <w:r w:rsidR="00BF33E0">
        <w:t xml:space="preserve"> </w:t>
      </w:r>
      <w:r w:rsidR="00D97F29">
        <w:t xml:space="preserve">powiązanych tematycznie z projektem </w:t>
      </w:r>
      <w:r w:rsidR="00BF33E0">
        <w:t xml:space="preserve">pomysłów biznesowych oraz </w:t>
      </w:r>
      <w:r w:rsidR="00D97F29">
        <w:t>oddziaływanie</w:t>
      </w:r>
      <w:r w:rsidR="009D0AE1">
        <w:t xml:space="preserve"> </w:t>
      </w:r>
      <w:r w:rsidR="00D97F29">
        <w:t>projektu na</w:t>
      </w:r>
      <w:r w:rsidR="00BF33E0">
        <w:t xml:space="preserve"> budowę europejskich łańcuchów wartości.</w:t>
      </w:r>
    </w:p>
    <w:p w:rsidR="009D0AE1" w:rsidRDefault="007B429D" w:rsidP="006711E9">
      <w:pPr>
        <w:pStyle w:val="Akapitzlist"/>
        <w:contextualSpacing w:val="0"/>
      </w:pPr>
      <w:r w:rsidRPr="007B429D">
        <w:t>Drugi dzień obrad potwierdził zaangażowanie partnerów w skuteczne doprowadzenie projektu I3HIES do finału oraz podkreślił znaczenie współpracy międzynarodowej jako kluczowego czynnika wzmacniającego innowacyjność i konkurencyjność regionów europejskich.</w:t>
      </w:r>
    </w:p>
    <w:p w:rsidR="00CE74F3" w:rsidRDefault="00CE74F3" w:rsidP="006711E9">
      <w:pPr>
        <w:pStyle w:val="Akapitzlist"/>
        <w:contextualSpacing w:val="0"/>
      </w:pPr>
    </w:p>
    <w:p w:rsidR="00CE74F3" w:rsidRDefault="00CE74F3" w:rsidP="00CE74F3">
      <w:pPr>
        <w:pStyle w:val="NormalnyWeb"/>
      </w:pPr>
      <w:r>
        <w:rPr>
          <w:noProof/>
        </w:rPr>
        <w:lastRenderedPageBreak/>
        <w:drawing>
          <wp:inline distT="0" distB="0" distL="0" distR="0" wp14:anchorId="75F439EF" wp14:editId="377AEED2">
            <wp:extent cx="6210300" cy="4140200"/>
            <wp:effectExtent l="0" t="0" r="0" b="0"/>
            <wp:docPr id="2" name="Obraz 2" descr="C:\Users\algalic\AppData\Local\Microsoft\Windows\INetCache\Content.Outlook\V6U7MMUG\DSC_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galic\AppData\Local\Microsoft\Windows\INetCache\Content.Outlook\V6U7MMUG\DSC_4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58" cy="414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4F3" w:rsidRDefault="00CE74F3" w:rsidP="006711E9">
      <w:pPr>
        <w:pStyle w:val="Akapitzlist"/>
        <w:contextualSpacing w:val="0"/>
      </w:pPr>
    </w:p>
    <w:sectPr w:rsidR="00CE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634D6"/>
    <w:multiLevelType w:val="hybridMultilevel"/>
    <w:tmpl w:val="7F14BB88"/>
    <w:lvl w:ilvl="0" w:tplc="FE6E5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42F69"/>
    <w:multiLevelType w:val="hybridMultilevel"/>
    <w:tmpl w:val="C8C6D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22DC078-D3DD-47C6-9759-661BCD2ABDCA}"/>
  </w:docVars>
  <w:rsids>
    <w:rsidRoot w:val="002A3327"/>
    <w:rsid w:val="00270B39"/>
    <w:rsid w:val="002A3327"/>
    <w:rsid w:val="002D4AEF"/>
    <w:rsid w:val="002D65E5"/>
    <w:rsid w:val="00301610"/>
    <w:rsid w:val="00321E31"/>
    <w:rsid w:val="0034606E"/>
    <w:rsid w:val="00385B67"/>
    <w:rsid w:val="00400323"/>
    <w:rsid w:val="00440FDE"/>
    <w:rsid w:val="00464C91"/>
    <w:rsid w:val="00634E83"/>
    <w:rsid w:val="006711E9"/>
    <w:rsid w:val="006C2288"/>
    <w:rsid w:val="007B429D"/>
    <w:rsid w:val="00816CE2"/>
    <w:rsid w:val="00832A84"/>
    <w:rsid w:val="008B7A7B"/>
    <w:rsid w:val="009A2CF4"/>
    <w:rsid w:val="009D0AE1"/>
    <w:rsid w:val="00A543EB"/>
    <w:rsid w:val="00A774D9"/>
    <w:rsid w:val="00B56F8D"/>
    <w:rsid w:val="00BF33E0"/>
    <w:rsid w:val="00CE74F3"/>
    <w:rsid w:val="00D11F93"/>
    <w:rsid w:val="00D528B8"/>
    <w:rsid w:val="00D82B74"/>
    <w:rsid w:val="00D97F29"/>
    <w:rsid w:val="00E023C1"/>
    <w:rsid w:val="00E4769B"/>
    <w:rsid w:val="00F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DA3D5-EB5E-4FAA-8ECD-3B524C3C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E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E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22DC078-D3DD-47C6-9759-661BCD2ABD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Magdalena</dc:creator>
  <cp:keywords/>
  <dc:description/>
  <cp:lastModifiedBy>Gromadzka Magdalena</cp:lastModifiedBy>
  <cp:revision>2</cp:revision>
  <dcterms:created xsi:type="dcterms:W3CDTF">2025-10-16T08:51:00Z</dcterms:created>
  <dcterms:modified xsi:type="dcterms:W3CDTF">2025-10-16T08:51:00Z</dcterms:modified>
</cp:coreProperties>
</file>