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390" w14:textId="10FF269E" w:rsidR="00D30792" w:rsidRDefault="00D30792" w:rsidP="00D26EC3">
      <w:pPr>
        <w:pStyle w:val="Header"/>
        <w:rPr>
          <w:rFonts w:ascii="Northvolt Grit Pro" w:hAnsi="Northvolt Grit Pro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93D4726" wp14:editId="5EDF3D51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1296000" cy="238927"/>
            <wp:effectExtent l="0" t="0" r="0" b="8890"/>
            <wp:wrapNone/>
            <wp:docPr id="4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23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836">
        <w:rPr>
          <w:rFonts w:asciiTheme="majorHAnsi" w:hAnsiTheme="majorHAnsi"/>
          <w:b/>
          <w:bCs/>
          <w:sz w:val="32"/>
          <w:szCs w:val="32"/>
          <w:lang w:val="pl-PL"/>
        </w:rPr>
        <w:t>Zaproszenie na debatę</w:t>
      </w:r>
      <w:r w:rsidR="00E619E8">
        <w:rPr>
          <w:rFonts w:asciiTheme="majorHAnsi" w:hAnsiTheme="majorHAnsi"/>
          <w:b/>
          <w:bCs/>
          <w:sz w:val="32"/>
          <w:szCs w:val="32"/>
          <w:lang w:val="pl-PL"/>
        </w:rPr>
        <w:t xml:space="preserve"> Northvolt z </w:t>
      </w:r>
      <w:r w:rsidR="002B0AEE">
        <w:rPr>
          <w:rFonts w:asciiTheme="majorHAnsi" w:hAnsiTheme="majorHAnsi"/>
          <w:b/>
          <w:bCs/>
          <w:sz w:val="32"/>
          <w:szCs w:val="32"/>
          <w:lang w:val="pl-PL"/>
        </w:rPr>
        <w:t xml:space="preserve">Marszałkiem </w:t>
      </w:r>
      <w:r w:rsidR="00E268BB">
        <w:rPr>
          <w:rFonts w:asciiTheme="majorHAnsi" w:hAnsiTheme="majorHAnsi"/>
          <w:b/>
          <w:bCs/>
          <w:sz w:val="32"/>
          <w:szCs w:val="32"/>
          <w:lang w:val="pl-PL"/>
        </w:rPr>
        <w:br/>
      </w:r>
      <w:r w:rsidR="002B0AEE">
        <w:rPr>
          <w:rFonts w:asciiTheme="majorHAnsi" w:hAnsiTheme="majorHAnsi"/>
          <w:b/>
          <w:bCs/>
          <w:sz w:val="32"/>
          <w:szCs w:val="32"/>
          <w:lang w:val="pl-PL"/>
        </w:rPr>
        <w:t xml:space="preserve">i </w:t>
      </w:r>
      <w:r w:rsidR="00BB64EC">
        <w:rPr>
          <w:rFonts w:asciiTheme="majorHAnsi" w:hAnsiTheme="majorHAnsi"/>
          <w:b/>
          <w:bCs/>
          <w:sz w:val="32"/>
          <w:szCs w:val="32"/>
          <w:lang w:val="pl-PL"/>
        </w:rPr>
        <w:t>Prezydent Gdańska</w:t>
      </w:r>
      <w:r w:rsidR="00BB64EC">
        <w:rPr>
          <w:rFonts w:asciiTheme="majorHAnsi" w:hAnsiTheme="majorHAnsi"/>
          <w:b/>
          <w:bCs/>
          <w:sz w:val="32"/>
          <w:szCs w:val="32"/>
          <w:lang w:val="pl-PL"/>
        </w:rPr>
        <w:br/>
      </w:r>
    </w:p>
    <w:p w14:paraId="025BCAA6" w14:textId="77777777" w:rsidR="00D26EC3" w:rsidRDefault="00D26EC3" w:rsidP="00902D51">
      <w:pPr>
        <w:spacing w:after="200"/>
        <w:rPr>
          <w:rFonts w:ascii="Northvolt Grit Pro" w:hAnsi="Northvolt Grit Pro"/>
          <w:sz w:val="24"/>
          <w:szCs w:val="24"/>
          <w:lang w:val="pl-PL"/>
        </w:rPr>
      </w:pPr>
    </w:p>
    <w:p w14:paraId="79294907" w14:textId="192D8534" w:rsidR="00902D51" w:rsidRDefault="00902D51" w:rsidP="00902D51">
      <w:pPr>
        <w:spacing w:after="200"/>
        <w:rPr>
          <w:rFonts w:ascii="Northvolt Grit Pro" w:hAnsi="Northvolt Grit Pro"/>
          <w:b/>
          <w:bCs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W związku z kontynuacją inwestycji Northvolt w Gdańsku oraz wizytą prezesa spółki, Petera Carlssona, chcielibyśmy zaprosić na 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>debatę z udziałem Prezydent Gdańska, Marszałk</w:t>
      </w:r>
      <w:r w:rsidR="00D71C14">
        <w:rPr>
          <w:rFonts w:ascii="Northvolt Grit Pro" w:hAnsi="Northvolt Grit Pro"/>
          <w:b/>
          <w:bCs/>
          <w:sz w:val="24"/>
          <w:szCs w:val="24"/>
          <w:lang w:val="pl-PL"/>
        </w:rPr>
        <w:t>a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 xml:space="preserve"> Województwa oraz prezes</w:t>
      </w:r>
      <w:r w:rsidR="00D71C14">
        <w:rPr>
          <w:rFonts w:ascii="Northvolt Grit Pro" w:hAnsi="Northvolt Grit Pro"/>
          <w:b/>
          <w:bCs/>
          <w:sz w:val="24"/>
          <w:szCs w:val="24"/>
          <w:lang w:val="pl-PL"/>
        </w:rPr>
        <w:t>ów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 xml:space="preserve"> Northvolt.</w:t>
      </w:r>
    </w:p>
    <w:p w14:paraId="61D0B491" w14:textId="77777777" w:rsidR="00D26EC3" w:rsidRDefault="00D26EC3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</w:p>
    <w:p w14:paraId="1891BBC1" w14:textId="167A02F8" w:rsidR="00902D51" w:rsidRPr="00E125ED" w:rsidRDefault="00902D51" w:rsidP="00902D51">
      <w:pPr>
        <w:spacing w:after="0" w:line="360" w:lineRule="auto"/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 </w:t>
      </w:r>
      <w:r w:rsidRPr="00E125ED"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  <w:t>O czym będziemy rozmawiać:</w:t>
      </w:r>
    </w:p>
    <w:p w14:paraId="0F2013F8" w14:textId="051AD2AB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Na czym będzie polega</w:t>
      </w:r>
      <w:r w:rsidR="00090CE2">
        <w:rPr>
          <w:rFonts w:ascii="Northvolt Grit Pro" w:hAnsi="Northvolt Grit Pro"/>
          <w:sz w:val="24"/>
          <w:szCs w:val="24"/>
          <w:lang w:val="pl-PL"/>
        </w:rPr>
        <w:t>ła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inwestycja Northvolt? </w:t>
      </w:r>
    </w:p>
    <w:p w14:paraId="5CAAC10C" w14:textId="77777777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Czy korzystanie z pojazdów elektrycznych ma szanse wkrótce stać się codziennością mieszkańców Gdańska?</w:t>
      </w:r>
    </w:p>
    <w:p w14:paraId="1DBCCCCB" w14:textId="71D14123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Czego prezes Northvolt nauczył się od Elona Muska, będąc wiceprezesem Tesli</w:t>
      </w:r>
      <w:r w:rsidR="00B57B9A" w:rsidRPr="00B57B9A">
        <w:rPr>
          <w:rFonts w:ascii="Northvolt Grit Pro" w:hAnsi="Northvolt Grit Pro"/>
          <w:sz w:val="24"/>
          <w:szCs w:val="24"/>
          <w:lang w:val="pl-PL"/>
        </w:rPr>
        <w:br/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i jak wykorzystuje to w Northvolt?</w:t>
      </w:r>
    </w:p>
    <w:p w14:paraId="6F093CA5" w14:textId="77777777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- W jaki sposób napływające do miasta inwestycje wpływają na standard życia mieszkańców? </w:t>
      </w:r>
    </w:p>
    <w:p w14:paraId="506868EC" w14:textId="77777777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Co dzieje się w naszym regionie w temacie ograniczenia emisji dwutlenku węgla?</w:t>
      </w:r>
    </w:p>
    <w:p w14:paraId="508DFDA0" w14:textId="77777777" w:rsidR="00902D51" w:rsidRPr="00B57B9A" w:rsidRDefault="00902D51" w:rsidP="00E125ED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 </w:t>
      </w:r>
    </w:p>
    <w:p w14:paraId="7247BF6F" w14:textId="6A590BFB" w:rsidR="00902D51" w:rsidRPr="00B57B9A" w:rsidRDefault="00902D51" w:rsidP="00902D51">
      <w:pPr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Spotkanie odbędzie się </w:t>
      </w:r>
      <w:r w:rsidRPr="00B57B9A">
        <w:rPr>
          <w:rFonts w:ascii="Northvolt Grit Pro" w:hAnsi="Northvolt Grit Pro"/>
          <w:b/>
          <w:bCs/>
          <w:sz w:val="24"/>
          <w:szCs w:val="24"/>
          <w:lang w:val="pl-PL"/>
        </w:rPr>
        <w:t>18 maja o godz. 11.00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w hotelu Sadova przy ul. Łąkowej 60 w Gdańsku</w:t>
      </w:r>
      <w:r w:rsidR="0048142A">
        <w:rPr>
          <w:rFonts w:ascii="Northvolt Grit Pro" w:hAnsi="Northvolt Grit Pro"/>
          <w:sz w:val="24"/>
          <w:szCs w:val="24"/>
          <w:lang w:val="pl-PL"/>
        </w:rPr>
        <w:t xml:space="preserve"> oraz </w:t>
      </w:r>
      <w:r w:rsidR="001308B9">
        <w:rPr>
          <w:rFonts w:ascii="Northvolt Grit Pro" w:hAnsi="Northvolt Grit Pro"/>
          <w:sz w:val="24"/>
          <w:szCs w:val="24"/>
          <w:lang w:val="pl-PL"/>
        </w:rPr>
        <w:t xml:space="preserve">będzie </w:t>
      </w:r>
      <w:r w:rsidR="0048142A">
        <w:rPr>
          <w:rFonts w:ascii="Northvolt Grit Pro" w:hAnsi="Northvolt Grit Pro"/>
          <w:sz w:val="24"/>
          <w:szCs w:val="24"/>
          <w:lang w:val="pl-PL"/>
        </w:rPr>
        <w:t>transmitowane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na gdansk.pl. Po debacie zapraszamy do zwiedzenia tymczasowej fabryki Northvolt w parku Panattoni przy ul. Elbląskiej 130 i zobaczenia, jak wygląda produkcja systemów bateryjnych</w:t>
      </w:r>
      <w:r w:rsidR="0020727B">
        <w:rPr>
          <w:rFonts w:ascii="Northvolt Grit Pro" w:hAnsi="Northvolt Grit Pro"/>
          <w:sz w:val="24"/>
          <w:szCs w:val="24"/>
          <w:lang w:val="pl-PL"/>
        </w:rPr>
        <w:t xml:space="preserve"> 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wykorzystywanych w pojazdach elektrycznych i magazynach energii. </w:t>
      </w:r>
    </w:p>
    <w:p w14:paraId="4587FD22" w14:textId="77777777" w:rsidR="00902D51" w:rsidRPr="00E125ED" w:rsidRDefault="00902D51" w:rsidP="00902D51">
      <w:pPr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</w:pPr>
      <w:r w:rsidRPr="00E125ED"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  <w:t>Agenda:</w:t>
      </w:r>
    </w:p>
    <w:p w14:paraId="0D06EC47" w14:textId="77777777" w:rsidR="00902D51" w:rsidRPr="00B57B9A" w:rsidRDefault="00902D51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11.00 – 11.05 </w:t>
      </w:r>
      <w:r w:rsidRPr="00B57B9A">
        <w:rPr>
          <w:rFonts w:ascii="Northvolt Grit Pro" w:hAnsi="Northvolt Grit Pro"/>
          <w:sz w:val="24"/>
          <w:szCs w:val="24"/>
          <w:lang w:val="pl-PL"/>
        </w:rPr>
        <w:tab/>
      </w:r>
      <w:r w:rsidRPr="00B57B9A">
        <w:rPr>
          <w:rFonts w:ascii="Northvolt Grit Pro" w:hAnsi="Northvolt Grit Pro"/>
          <w:sz w:val="24"/>
          <w:szCs w:val="24"/>
          <w:lang w:val="pl-PL"/>
        </w:rPr>
        <w:tab/>
        <w:t>Premiera raportu Invest in Pomerania</w:t>
      </w:r>
    </w:p>
    <w:p w14:paraId="5DA31AFC" w14:textId="77777777" w:rsidR="00902D51" w:rsidRPr="00B57B9A" w:rsidRDefault="00902D51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11.05 – 11.40</w:t>
      </w:r>
      <w:r w:rsidRPr="00B57B9A">
        <w:rPr>
          <w:rFonts w:ascii="Northvolt Grit Pro" w:hAnsi="Northvolt Grit Pro"/>
          <w:sz w:val="24"/>
          <w:szCs w:val="24"/>
          <w:lang w:val="pl-PL"/>
        </w:rPr>
        <w:tab/>
        <w:t xml:space="preserve"> </w:t>
      </w:r>
      <w:r w:rsidRPr="00B57B9A">
        <w:rPr>
          <w:rFonts w:ascii="Northvolt Grit Pro" w:hAnsi="Northvolt Grit Pro"/>
          <w:sz w:val="24"/>
          <w:szCs w:val="24"/>
          <w:lang w:val="pl-PL"/>
        </w:rPr>
        <w:tab/>
        <w:t>Panel dyskusyjny</w:t>
      </w:r>
    </w:p>
    <w:p w14:paraId="554F226B" w14:textId="77777777" w:rsidR="00902D51" w:rsidRPr="00B57B9A" w:rsidRDefault="00902D51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11.40 – 12.00</w:t>
      </w:r>
      <w:r w:rsidRPr="00B57B9A">
        <w:rPr>
          <w:rFonts w:ascii="Northvolt Grit Pro" w:hAnsi="Northvolt Grit Pro"/>
          <w:sz w:val="24"/>
          <w:szCs w:val="24"/>
          <w:lang w:val="pl-PL"/>
        </w:rPr>
        <w:tab/>
      </w:r>
      <w:r w:rsidRPr="00B57B9A">
        <w:rPr>
          <w:rFonts w:ascii="Northvolt Grit Pro" w:hAnsi="Northvolt Grit Pro"/>
          <w:sz w:val="24"/>
          <w:szCs w:val="24"/>
          <w:lang w:val="pl-PL"/>
        </w:rPr>
        <w:tab/>
        <w:t>Przejazd do fabryki Northvolt</w:t>
      </w:r>
    </w:p>
    <w:p w14:paraId="57E839C9" w14:textId="6A821D42" w:rsidR="00902D51" w:rsidRDefault="00902D51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12.00 – 12.30</w:t>
      </w:r>
      <w:r w:rsidRPr="00B57B9A">
        <w:rPr>
          <w:rFonts w:ascii="Northvolt Grit Pro" w:hAnsi="Northvolt Grit Pro"/>
          <w:sz w:val="24"/>
          <w:szCs w:val="24"/>
          <w:lang w:val="pl-PL"/>
        </w:rPr>
        <w:tab/>
        <w:t>Zwiedzanie fabryki</w:t>
      </w:r>
    </w:p>
    <w:p w14:paraId="1CA95CD9" w14:textId="77777777" w:rsidR="00303D68" w:rsidRPr="00B57B9A" w:rsidRDefault="00303D68" w:rsidP="00902D51">
      <w:pPr>
        <w:spacing w:after="0" w:line="360" w:lineRule="auto"/>
        <w:rPr>
          <w:rFonts w:ascii="Northvolt Grit Pro" w:hAnsi="Northvolt Grit Pro"/>
          <w:sz w:val="24"/>
          <w:szCs w:val="24"/>
          <w:lang w:val="pl-PL"/>
        </w:rPr>
      </w:pPr>
    </w:p>
    <w:p w14:paraId="5D0E7409" w14:textId="60879D8F" w:rsidR="00902D51" w:rsidRPr="00B57B9A" w:rsidRDefault="00902D51" w:rsidP="00902D51">
      <w:pPr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lastRenderedPageBreak/>
        <w:t>Northvolt to firma stworzona w 2016 roku w Szwecji przez byłego wiceprezesa Tesli, Petera Carlssona, której misją jest budowa najbardziej ekologicznej baterii na świecie o minimalnym śladzie węglowym i najwyższych możliwościach recyklingu. W tym roku spółka, razem z premierem Mateuszem Morawieckim oraz polskim rządem, ogłosiła budowę zakładu produkcyjnego w Gdańsku za 200 milionów dolarów, w którym będą powstawały systemy bateryjne do wykorzystania w przemyśle (m.in. w koparkach) oraz magazyny energii</w:t>
      </w:r>
      <w:r w:rsidR="00671CC1">
        <w:rPr>
          <w:rFonts w:ascii="Northvolt Grit Pro" w:hAnsi="Northvolt Grit Pro"/>
          <w:sz w:val="24"/>
          <w:szCs w:val="24"/>
          <w:lang w:val="pl-PL"/>
        </w:rPr>
        <w:t>.</w:t>
      </w:r>
    </w:p>
    <w:p w14:paraId="0E866341" w14:textId="77777777" w:rsidR="00902D51" w:rsidRPr="00E125ED" w:rsidRDefault="00902D51" w:rsidP="00902D51">
      <w:pPr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</w:pPr>
      <w:r w:rsidRPr="00E125ED"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  <w:t>Szczegóły dotyczące debaty</w:t>
      </w:r>
    </w:p>
    <w:p w14:paraId="549A60E5" w14:textId="6912AAC5" w:rsidR="00902D51" w:rsidRPr="00B57B9A" w:rsidRDefault="00902D51" w:rsidP="00902D51">
      <w:pPr>
        <w:spacing w:after="20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Debata rozpocznie się premierą raportu Invest in Pomerania dotyczącego aktualnych trendów w sektorze motoryzacyjnym, takich jak zasilanie elektryczne czy  rozwój sztucznej inteligencji. Następnie Prezydent Miasta Gdańska, Aleksandra Dulkiewicz, Marszałek Województwa Pomorskiego, Mieczysław Struk oraz Peter Carlsson i Robert Chryc-Gawrychowski z Northvolt dyskutować będą o wpływie inwestycji na życie mieszkańców Gdańska i okolic. Porozmawiają również o zawodowym doświadczeniu prezesa Northvolt, wyniesionym z Tesli oraz o proekologicznym podejściu miasta do ograniczenia emisji CO2 i popularyzacji pojazdów elektrycznych. Moderatorem dyskusji będzie Piotr Ciechowicz, Wiceprezes Agencji Rozwoju Pomorza</w:t>
      </w:r>
      <w:r w:rsidR="00483DEA">
        <w:rPr>
          <w:rFonts w:ascii="Northvolt Grit Pro" w:hAnsi="Northvolt Grit Pro"/>
          <w:sz w:val="24"/>
          <w:szCs w:val="24"/>
          <w:lang w:val="pl-PL"/>
        </w:rPr>
        <w:t>.</w:t>
      </w:r>
    </w:p>
    <w:p w14:paraId="03AA8C6F" w14:textId="77777777" w:rsidR="00902D51" w:rsidRPr="00E125ED" w:rsidRDefault="00902D51" w:rsidP="00902D51">
      <w:pPr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</w:pPr>
      <w:r w:rsidRPr="00E125ED"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  <w:t>Informacje logistyczne</w:t>
      </w:r>
    </w:p>
    <w:p w14:paraId="40DA2896" w14:textId="0333F3DD" w:rsidR="00902D51" w:rsidRPr="00B57B9A" w:rsidRDefault="00902D51" w:rsidP="00902D51">
      <w:pPr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W hotelu Sadova mogą Państwo bezpłatnie zaparkować swoje auto na hotelowym parkingu naziemnym. Biletu parkingowego nie trzeba opłacać, po spotkaniu szlaban parkingu będzie otwarty.</w:t>
      </w:r>
    </w:p>
    <w:p w14:paraId="0C53C70E" w14:textId="77777777" w:rsidR="00902D51" w:rsidRPr="00B57B9A" w:rsidRDefault="00902D51" w:rsidP="00902D51">
      <w:pPr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Northvolt zapewnia transport z hotelu do fabryki i z powrotem. Będę wdzięczna za informację, czy chcą Państwo z niego skorzystać.</w:t>
      </w:r>
    </w:p>
    <w:p w14:paraId="245B70FF" w14:textId="66451ED5" w:rsidR="005869CB" w:rsidRDefault="00902D51" w:rsidP="00902D51">
      <w:pPr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Fabryka mieści się w parku Panattoni przy ul. Elbląskiej 130, w budynku nr 2. </w:t>
      </w:r>
      <w:r w:rsidR="00404B63">
        <w:rPr>
          <w:rFonts w:ascii="Northvolt Grit Pro" w:hAnsi="Northvolt Grit Pro"/>
          <w:sz w:val="24"/>
          <w:szCs w:val="24"/>
          <w:lang w:val="pl-PL"/>
        </w:rPr>
        <w:br/>
      </w:r>
      <w:r w:rsidRPr="00B57B9A">
        <w:rPr>
          <w:rFonts w:ascii="Northvolt Grit Pro" w:hAnsi="Northvolt Grit Pro"/>
          <w:sz w:val="24"/>
          <w:szCs w:val="24"/>
          <w:lang w:val="pl-PL"/>
        </w:rPr>
        <w:t>Na parkingu będą wyznaczone miejsca parkingowe dla naszych gości.</w:t>
      </w:r>
    </w:p>
    <w:p w14:paraId="0558F7AE" w14:textId="285BAB94" w:rsidR="00902D51" w:rsidRDefault="00902D51" w:rsidP="00902D51">
      <w:pPr>
        <w:rPr>
          <w:rFonts w:hint="eastAsia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Na terenie fabryki zabronione jest wykonywanie zdjęć i nagrywanie video. Po spotkaniu dostarczymy relację fotograficzną wykonaną</w:t>
      </w:r>
      <w:r w:rsidRPr="005869CB">
        <w:rPr>
          <w:rFonts w:ascii="Northvolt Grit Pro" w:hAnsi="Northvolt Grit Pro"/>
          <w:sz w:val="24"/>
          <w:szCs w:val="24"/>
          <w:lang w:val="pl-PL"/>
        </w:rPr>
        <w:t xml:space="preserve"> przez naszego fotografa</w:t>
      </w:r>
      <w:r w:rsidRPr="00B57B9A">
        <w:rPr>
          <w:sz w:val="24"/>
          <w:szCs w:val="24"/>
          <w:lang w:val="pl-PL"/>
        </w:rPr>
        <w:t>.</w:t>
      </w:r>
    </w:p>
    <w:p w14:paraId="0351A35B" w14:textId="1C5CF313" w:rsidR="00C070F2" w:rsidRPr="00E619E8" w:rsidRDefault="00C070F2" w:rsidP="00303D68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E619E8">
        <w:rPr>
          <w:rFonts w:ascii="Northvolt Grit Pro" w:hAnsi="Northvolt Grit Pro"/>
          <w:b/>
          <w:bCs/>
          <w:sz w:val="24"/>
          <w:szCs w:val="24"/>
          <w:u w:val="single"/>
          <w:lang w:val="pl-PL"/>
        </w:rPr>
        <w:t>Kontakt:</w:t>
      </w:r>
      <w:r w:rsidRPr="00E619E8">
        <w:rPr>
          <w:rFonts w:ascii="Northvolt Grit Pro" w:hAnsi="Northvolt Grit Pro"/>
          <w:sz w:val="24"/>
          <w:szCs w:val="24"/>
          <w:lang w:val="pl-PL"/>
        </w:rPr>
        <w:t xml:space="preserve"> Anna Sobolewska, Communications Manager</w:t>
      </w:r>
    </w:p>
    <w:p w14:paraId="34E5E31D" w14:textId="0075E3F0" w:rsidR="00C070F2" w:rsidRPr="00DA1610" w:rsidRDefault="00E04525" w:rsidP="00303D68">
      <w:pPr>
        <w:spacing w:after="0"/>
        <w:rPr>
          <w:rFonts w:ascii="Northvolt Grit Pro" w:hAnsi="Northvolt Grit Pro"/>
          <w:sz w:val="24"/>
          <w:szCs w:val="24"/>
          <w:lang w:val="sv-SE"/>
        </w:rPr>
      </w:pPr>
      <w:hyperlink r:id="rId13" w:history="1">
        <w:r w:rsidR="00DA1610" w:rsidRPr="009E2130">
          <w:rPr>
            <w:rStyle w:val="Hyperlink"/>
            <w:rFonts w:ascii="Northvolt Grit Pro" w:hAnsi="Northvolt Grit Pro"/>
            <w:sz w:val="24"/>
            <w:szCs w:val="24"/>
            <w:lang w:val="sv-SE"/>
          </w:rPr>
          <w:t>anna.sobolewska@northvolt.pl</w:t>
        </w:r>
      </w:hyperlink>
      <w:r w:rsidR="00DA1610">
        <w:rPr>
          <w:rFonts w:ascii="Northvolt Grit Pro" w:hAnsi="Northvolt Grit Pro"/>
          <w:sz w:val="24"/>
          <w:szCs w:val="24"/>
          <w:lang w:val="sv-SE"/>
        </w:rPr>
        <w:t xml:space="preserve">; </w:t>
      </w:r>
      <w:r w:rsidR="00DA1610" w:rsidRPr="00303D68">
        <w:rPr>
          <w:rFonts w:ascii="Arial" w:hAnsi="Arial" w:cs="Arial"/>
          <w:noProof/>
          <w:color w:val="000000"/>
          <w:sz w:val="15"/>
          <w:szCs w:val="15"/>
          <w:lang w:val="sv-SE"/>
        </w:rPr>
        <w:t>+</w:t>
      </w:r>
      <w:r w:rsidR="00DA1610" w:rsidRPr="00DA1610">
        <w:rPr>
          <w:rFonts w:ascii="Northvolt Grit Pro" w:hAnsi="Northvolt Grit Pro"/>
          <w:sz w:val="24"/>
          <w:szCs w:val="24"/>
          <w:lang w:val="sv-SE"/>
        </w:rPr>
        <w:t>48 880 788 774</w:t>
      </w:r>
    </w:p>
    <w:sectPr w:rsidR="00C070F2" w:rsidRPr="00DA1610" w:rsidSect="0009483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50" w:right="851" w:bottom="1701" w:left="2722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AF2C" w14:textId="77777777" w:rsidR="007C259A" w:rsidRDefault="007C259A" w:rsidP="00884E4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9EB0FF2" w14:textId="77777777" w:rsidR="007C259A" w:rsidRDefault="007C259A" w:rsidP="00884E4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volt Grit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Northvolt Medium G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thvolt Gri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orthvolt Grit Pro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1003" w14:textId="77777777" w:rsidR="00A232D5" w:rsidRDefault="00A232D5">
    <w:pPr>
      <w:pStyle w:val="Footer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A0743AE" wp14:editId="13BC45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4" name="Pole tekstowe 4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59FBA1" w14:textId="77777777" w:rsidR="00A232D5" w:rsidRPr="00A232D5" w:rsidRDefault="00A232D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232D5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3A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" fillcolor="white [3201]" stroked="f">
              <v:textbox style="mso-fit-shape-to-text:t" inset="5pt,0,0,0">
                <w:txbxContent>
                  <w:p w14:paraId="3659FBA1" w14:textId="77777777" w:rsidR="00A232D5" w:rsidRPr="00A232D5" w:rsidRDefault="00A232D5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232D5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786D" w14:textId="2A3C7C9D" w:rsidR="00884E47" w:rsidRPr="00895CB7" w:rsidRDefault="005B33F7" w:rsidP="002E18E2">
    <w:pPr>
      <w:pStyle w:val="Footer"/>
      <w:rPr>
        <w:rFonts w:hint="eastAsia"/>
      </w:rPr>
    </w:pPr>
    <w:r w:rsidRPr="005D3713">
      <w:rPr>
        <w:lang w:val="pl-PL"/>
      </w:rPr>
      <w:t xml:space="preserve">Northvolt Poland Sp. z o.o. ul. </w:t>
    </w:r>
    <w:r>
      <w:t>Elbląska 130, 80-718 Gdańsk</w:t>
    </w:r>
    <w:r>
      <w:br/>
      <w:t>BDO 000128359</w:t>
    </w:r>
    <w:r w:rsidR="00884E47" w:rsidRPr="00895CB7">
      <w:tab/>
    </w:r>
    <w:r w:rsidR="00895CB7">
      <w:t xml:space="preserve">Page </w:t>
    </w:r>
    <w:r w:rsidR="00884E47" w:rsidRPr="00884E47">
      <w:fldChar w:fldCharType="begin"/>
    </w:r>
    <w:r w:rsidR="00884E47" w:rsidRPr="00895CB7">
      <w:instrText xml:space="preserve"> PAGE  \* Arabic  \* MERGEFORMAT </w:instrText>
    </w:r>
    <w:r w:rsidR="00884E47" w:rsidRPr="00884E47">
      <w:fldChar w:fldCharType="separate"/>
    </w:r>
    <w:r w:rsidR="00FB362D" w:rsidRPr="00895CB7">
      <w:rPr>
        <w:noProof/>
      </w:rPr>
      <w:t>1</w:t>
    </w:r>
    <w:r w:rsidR="00884E47" w:rsidRPr="00884E47">
      <w:fldChar w:fldCharType="end"/>
    </w:r>
    <w:r w:rsidR="0046094A" w:rsidRPr="00895CB7">
      <w:t> </w:t>
    </w:r>
    <w:r w:rsidR="00884E47" w:rsidRPr="00895CB7">
      <w:t>(</w:t>
    </w:r>
    <w:r w:rsidR="00884E47" w:rsidRPr="00884E47">
      <w:fldChar w:fldCharType="begin"/>
    </w:r>
    <w:r w:rsidR="00884E47" w:rsidRPr="00895CB7">
      <w:instrText xml:space="preserve"> NUMPAGES  \* Arabic  \* MERGEFORMAT </w:instrText>
    </w:r>
    <w:r w:rsidR="00884E47" w:rsidRPr="00884E47">
      <w:fldChar w:fldCharType="separate"/>
    </w:r>
    <w:r w:rsidR="00FB362D" w:rsidRPr="00895CB7">
      <w:rPr>
        <w:noProof/>
      </w:rPr>
      <w:t>1</w:t>
    </w:r>
    <w:r w:rsidR="00884E47" w:rsidRPr="00884E47">
      <w:fldChar w:fldCharType="end"/>
    </w:r>
    <w:r w:rsidR="00884E47" w:rsidRPr="00895CB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9722" w14:textId="6932330F" w:rsidR="00E646BA" w:rsidRPr="000A59FA" w:rsidRDefault="00E646BA" w:rsidP="00A232D5">
    <w:pPr>
      <w:pStyle w:val="Footer"/>
      <w:rPr>
        <w:rFonts w:hint="eastAsia"/>
      </w:rPr>
    </w:pPr>
    <w:r w:rsidRPr="005D3713">
      <w:rPr>
        <w:lang w:val="pl-PL"/>
      </w:rPr>
      <w:t xml:space="preserve">Northvolt </w:t>
    </w:r>
    <w:r w:rsidR="00A232D5" w:rsidRPr="005D3713">
      <w:rPr>
        <w:lang w:val="pl-PL"/>
      </w:rPr>
      <w:t xml:space="preserve">Poland Sp. z o.o. ul. </w:t>
    </w:r>
    <w:r w:rsidR="00A232D5">
      <w:t>Elbląska 130, 80-718 Gdańsk</w:t>
    </w:r>
    <w:r w:rsidR="00A232D5">
      <w:br/>
      <w:t>BDO 000128359</w:t>
    </w:r>
    <w:r w:rsidRPr="000A59FA">
      <w:tab/>
      <w:t xml:space="preserve">Page </w:t>
    </w:r>
    <w:r w:rsidRPr="00884E47">
      <w:fldChar w:fldCharType="begin"/>
    </w:r>
    <w:r w:rsidRPr="000A59FA">
      <w:instrText xml:space="preserve"> PAGE  \* Arabic  \* MERGEFORMAT </w:instrText>
    </w:r>
    <w:r w:rsidRPr="00884E47">
      <w:fldChar w:fldCharType="separate"/>
    </w:r>
    <w:r w:rsidRPr="000A59FA">
      <w:t>1</w:t>
    </w:r>
    <w:r w:rsidRPr="00884E47">
      <w:fldChar w:fldCharType="end"/>
    </w:r>
    <w:r w:rsidRPr="000A59FA">
      <w:t> (</w:t>
    </w:r>
    <w:r w:rsidRPr="00884E47">
      <w:fldChar w:fldCharType="begin"/>
    </w:r>
    <w:r w:rsidRPr="000A59FA">
      <w:instrText xml:space="preserve"> NUMPAGES  \* Arabic  \* MERGEFORMAT </w:instrText>
    </w:r>
    <w:r w:rsidRPr="00884E47">
      <w:fldChar w:fldCharType="separate"/>
    </w:r>
    <w:r w:rsidRPr="000A59FA">
      <w:t>2</w:t>
    </w:r>
    <w:r w:rsidRPr="00884E47">
      <w:fldChar w:fldCharType="end"/>
    </w:r>
    <w:r w:rsidRPr="000A59F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92B8" w14:textId="77777777" w:rsidR="007C259A" w:rsidRDefault="007C259A" w:rsidP="00884E4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497B890" w14:textId="77777777" w:rsidR="007C259A" w:rsidRDefault="007C259A" w:rsidP="00884E4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45F0" w14:textId="77777777" w:rsidR="00884E47" w:rsidRPr="007E20C6" w:rsidRDefault="00FD71D2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54A2AB94" wp14:editId="7F9D20F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96000" cy="237600"/>
          <wp:effectExtent l="0" t="0" r="0" b="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FC2A" w14:textId="77777777" w:rsidR="00D112E9" w:rsidRDefault="00D112E9">
    <w:pPr>
      <w:pStyle w:val="Header"/>
      <w:rPr>
        <w:rFonts w:hint="eastAsia"/>
      </w:rPr>
    </w:pPr>
  </w:p>
  <w:p w14:paraId="526A790F" w14:textId="77777777" w:rsidR="00D112E9" w:rsidRDefault="00D112E9">
    <w:pPr>
      <w:pStyle w:val="Header"/>
      <w:rPr>
        <w:rFonts w:hint="eastAsia"/>
      </w:rPr>
    </w:pPr>
  </w:p>
  <w:p w14:paraId="45F2D626" w14:textId="77777777" w:rsidR="00D112E9" w:rsidRDefault="00D112E9">
    <w:pPr>
      <w:pStyle w:val="Header"/>
      <w:rPr>
        <w:rFonts w:hint="eastAsia"/>
      </w:rPr>
    </w:pPr>
  </w:p>
  <w:p w14:paraId="0F34B03B" w14:textId="77777777" w:rsidR="00D112E9" w:rsidRDefault="00D112E9">
    <w:pPr>
      <w:pStyle w:val="Header"/>
      <w:rPr>
        <w:rFonts w:hint="eastAsia"/>
      </w:rPr>
    </w:pPr>
  </w:p>
  <w:p w14:paraId="73596E18" w14:textId="7EFCEA89" w:rsidR="00D112E9" w:rsidRDefault="00D112E9" w:rsidP="00D112E9">
    <w:pPr>
      <w:pStyle w:val="Header"/>
      <w:jc w:val="center"/>
      <w:rPr>
        <w:rFonts w:hint="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C1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7C8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5E9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2E3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4A2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C7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8E2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5E0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71BBC"/>
    <w:multiLevelType w:val="multilevel"/>
    <w:tmpl w:val="E74E54B2"/>
    <w:lvl w:ilvl="0">
      <w:start w:val="1"/>
      <w:numFmt w:val="lowerLetter"/>
      <w:pStyle w:val="ListNumber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ListNumber3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upperLetter"/>
      <w:pStyle w:val="ListNumber4"/>
      <w:lvlText w:val="(%4)"/>
      <w:lvlJc w:val="left"/>
      <w:pPr>
        <w:ind w:left="720" w:hanging="363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18036D5A"/>
    <w:multiLevelType w:val="hybridMultilevel"/>
    <w:tmpl w:val="AEF2E79C"/>
    <w:lvl w:ilvl="0" w:tplc="D1B4A0FE">
      <w:numFmt w:val="bullet"/>
      <w:lvlText w:val="-"/>
      <w:lvlJc w:val="left"/>
      <w:pPr>
        <w:ind w:left="720" w:hanging="360"/>
      </w:pPr>
      <w:rPr>
        <w:rFonts w:ascii="Northvolt Grit Medium" w:eastAsiaTheme="minorHAnsi" w:hAnsi="Northvolt Gri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5E9C"/>
    <w:multiLevelType w:val="multilevel"/>
    <w:tmpl w:val="77186436"/>
    <w:lvl w:ilvl="0">
      <w:start w:val="1"/>
      <w:numFmt w:val="decimal"/>
      <w:pStyle w:val="NumberedHeading1"/>
      <w:lvlText w:val="%1."/>
      <w:lvlJc w:val="left"/>
      <w:pPr>
        <w:ind w:left="0" w:hanging="1418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0" w:hanging="1418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0" w:hanging="1418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0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1418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397CDB4C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14" w:hanging="357"/>
      </w:pPr>
      <w:rPr>
        <w:rFonts w:ascii="Northvolt Grit" w:hAnsi="Northvolt Grit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71" w:hanging="357"/>
      </w:pPr>
      <w:rPr>
        <w:rFonts w:ascii="Northvolt Grit" w:hAnsi="Northvolt Grit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720"/>
        </w:tabs>
        <w:ind w:left="1428" w:hanging="357"/>
      </w:pPr>
      <w:rPr>
        <w:rFonts w:ascii="Northvolt Grit" w:hAnsi="Northvolt Grit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785" w:hanging="357"/>
      </w:pPr>
      <w:rPr>
        <w:rFonts w:ascii="Northvolt Grit" w:hAnsi="Northvolt Grit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lvl w:ilvl="0">
        <w:start w:val="1"/>
        <w:numFmt w:val="decimal"/>
        <w:pStyle w:val="NumberedHeading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NumberedHeading4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12"/>
  </w:num>
  <w:num w:numId="15">
    <w:abstractNumId w:val="9"/>
  </w:num>
  <w:num w:numId="16">
    <w:abstractNumId w:val="8"/>
  </w:num>
  <w:num w:numId="17">
    <w:abstractNumId w:val="13"/>
    <w:lvlOverride w:ilvl="0">
      <w:lvl w:ilvl="0">
        <w:start w:val="1"/>
        <w:numFmt w:val="bullet"/>
        <w:pStyle w:val="ListBullet"/>
        <w:lvlText w:val="+"/>
        <w:lvlJc w:val="left"/>
        <w:pPr>
          <w:ind w:left="357" w:hanging="357"/>
        </w:pPr>
        <w:rPr>
          <w:rFonts w:ascii="Calibri" w:hAnsi="Calibri" w:hint="default"/>
          <w:color w:val="auto"/>
        </w:rPr>
      </w:lvl>
    </w:lvlOverride>
    <w:lvlOverride w:ilvl="1">
      <w:lvl w:ilvl="1">
        <w:start w:val="1"/>
        <w:numFmt w:val="bullet"/>
        <w:pStyle w:val="ListBullet2"/>
        <w:lvlText w:val="•"/>
        <w:lvlJc w:val="left"/>
        <w:pPr>
          <w:ind w:left="357" w:hanging="357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720" w:hanging="363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pStyle w:val="ListBullet4"/>
        <w:lvlText w:val="•"/>
        <w:lvlJc w:val="left"/>
        <w:pPr>
          <w:tabs>
            <w:tab w:val="num" w:pos="720"/>
          </w:tabs>
          <w:ind w:left="1077" w:hanging="357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1435" w:hanging="358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357" w:hanging="357"/>
        </w:pPr>
        <w:rPr>
          <w:rFonts w:ascii="Calibri" w:hAnsi="Calibri" w:hint="default"/>
          <w:color w:val="auto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357" w:hanging="357"/>
        </w:pPr>
        <w:rPr>
          <w:rFonts w:ascii="Calibri" w:hAnsi="Calibr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357" w:hanging="357"/>
        </w:pPr>
        <w:rPr>
          <w:rFonts w:ascii="Calibri" w:hAnsi="Calibri" w:hint="default"/>
          <w:color w:val="auto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357" w:hanging="357"/>
        </w:pPr>
        <w:rPr>
          <w:rFonts w:ascii="Calibri" w:hAnsi="Calibri" w:hint="default"/>
          <w:color w:val="auto"/>
        </w:rPr>
      </w:lvl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13"/>
    <w:rsid w:val="00017B0E"/>
    <w:rsid w:val="0002249B"/>
    <w:rsid w:val="00047C5B"/>
    <w:rsid w:val="00052EDA"/>
    <w:rsid w:val="0006215A"/>
    <w:rsid w:val="00073613"/>
    <w:rsid w:val="00074448"/>
    <w:rsid w:val="00083208"/>
    <w:rsid w:val="00090CE2"/>
    <w:rsid w:val="00094836"/>
    <w:rsid w:val="000A40FC"/>
    <w:rsid w:val="000A59FA"/>
    <w:rsid w:val="000B6377"/>
    <w:rsid w:val="000D261C"/>
    <w:rsid w:val="000E307B"/>
    <w:rsid w:val="00111225"/>
    <w:rsid w:val="00130001"/>
    <w:rsid w:val="001308B9"/>
    <w:rsid w:val="001433DD"/>
    <w:rsid w:val="001718D0"/>
    <w:rsid w:val="0019423F"/>
    <w:rsid w:val="001A7D36"/>
    <w:rsid w:val="001D4B24"/>
    <w:rsid w:val="001F0C31"/>
    <w:rsid w:val="001F5317"/>
    <w:rsid w:val="00202FA7"/>
    <w:rsid w:val="002060C2"/>
    <w:rsid w:val="0020727B"/>
    <w:rsid w:val="00211499"/>
    <w:rsid w:val="00223177"/>
    <w:rsid w:val="00223432"/>
    <w:rsid w:val="0022439B"/>
    <w:rsid w:val="00230C93"/>
    <w:rsid w:val="0024071D"/>
    <w:rsid w:val="0025230B"/>
    <w:rsid w:val="00260EB7"/>
    <w:rsid w:val="002735BD"/>
    <w:rsid w:val="00274668"/>
    <w:rsid w:val="0028197F"/>
    <w:rsid w:val="00284B68"/>
    <w:rsid w:val="002A6E66"/>
    <w:rsid w:val="002B0AEE"/>
    <w:rsid w:val="002D3E40"/>
    <w:rsid w:val="002E18E2"/>
    <w:rsid w:val="002E22D3"/>
    <w:rsid w:val="002E2E34"/>
    <w:rsid w:val="002F0C2F"/>
    <w:rsid w:val="002F6220"/>
    <w:rsid w:val="002F7DB1"/>
    <w:rsid w:val="00303D68"/>
    <w:rsid w:val="00317BF8"/>
    <w:rsid w:val="003205BB"/>
    <w:rsid w:val="00321D52"/>
    <w:rsid w:val="003279A0"/>
    <w:rsid w:val="0036435B"/>
    <w:rsid w:val="00370689"/>
    <w:rsid w:val="003A5E6E"/>
    <w:rsid w:val="003B475C"/>
    <w:rsid w:val="003B48E7"/>
    <w:rsid w:val="003C0511"/>
    <w:rsid w:val="003C7ADA"/>
    <w:rsid w:val="003D4255"/>
    <w:rsid w:val="003E51C9"/>
    <w:rsid w:val="00404B63"/>
    <w:rsid w:val="00430462"/>
    <w:rsid w:val="004404DD"/>
    <w:rsid w:val="0046094A"/>
    <w:rsid w:val="00474EF1"/>
    <w:rsid w:val="0047755A"/>
    <w:rsid w:val="0048142A"/>
    <w:rsid w:val="0048186D"/>
    <w:rsid w:val="00483DEA"/>
    <w:rsid w:val="004938CB"/>
    <w:rsid w:val="00494F71"/>
    <w:rsid w:val="00497140"/>
    <w:rsid w:val="004A3AA8"/>
    <w:rsid w:val="004A5D05"/>
    <w:rsid w:val="004C1089"/>
    <w:rsid w:val="004D718C"/>
    <w:rsid w:val="004E056F"/>
    <w:rsid w:val="00510CE7"/>
    <w:rsid w:val="0051198B"/>
    <w:rsid w:val="005148EF"/>
    <w:rsid w:val="00521D1A"/>
    <w:rsid w:val="00525033"/>
    <w:rsid w:val="00526748"/>
    <w:rsid w:val="00526A0F"/>
    <w:rsid w:val="00530181"/>
    <w:rsid w:val="005318F2"/>
    <w:rsid w:val="00532B26"/>
    <w:rsid w:val="00545C2B"/>
    <w:rsid w:val="00571475"/>
    <w:rsid w:val="005869CB"/>
    <w:rsid w:val="005B33F7"/>
    <w:rsid w:val="005B5F4C"/>
    <w:rsid w:val="005C42A8"/>
    <w:rsid w:val="005D3713"/>
    <w:rsid w:val="005E21F0"/>
    <w:rsid w:val="005E34D0"/>
    <w:rsid w:val="005F2605"/>
    <w:rsid w:val="005F4CC1"/>
    <w:rsid w:val="005F5EE3"/>
    <w:rsid w:val="005F7B86"/>
    <w:rsid w:val="00601588"/>
    <w:rsid w:val="00612A96"/>
    <w:rsid w:val="00624F6A"/>
    <w:rsid w:val="00650AC4"/>
    <w:rsid w:val="006519BB"/>
    <w:rsid w:val="00661B6E"/>
    <w:rsid w:val="00662A1A"/>
    <w:rsid w:val="006665A0"/>
    <w:rsid w:val="00671CC1"/>
    <w:rsid w:val="00676514"/>
    <w:rsid w:val="00677B66"/>
    <w:rsid w:val="00684874"/>
    <w:rsid w:val="00693B75"/>
    <w:rsid w:val="006A6E0F"/>
    <w:rsid w:val="006F1FA7"/>
    <w:rsid w:val="006F661C"/>
    <w:rsid w:val="006F72AC"/>
    <w:rsid w:val="007178D1"/>
    <w:rsid w:val="0072137F"/>
    <w:rsid w:val="007217F3"/>
    <w:rsid w:val="0072644C"/>
    <w:rsid w:val="007403BE"/>
    <w:rsid w:val="007437D5"/>
    <w:rsid w:val="00752313"/>
    <w:rsid w:val="00754F52"/>
    <w:rsid w:val="0076616E"/>
    <w:rsid w:val="007670C9"/>
    <w:rsid w:val="00773063"/>
    <w:rsid w:val="00775E13"/>
    <w:rsid w:val="0078400F"/>
    <w:rsid w:val="007859A6"/>
    <w:rsid w:val="00785BD5"/>
    <w:rsid w:val="00796268"/>
    <w:rsid w:val="007A0B53"/>
    <w:rsid w:val="007A2137"/>
    <w:rsid w:val="007B1617"/>
    <w:rsid w:val="007C2279"/>
    <w:rsid w:val="007C259A"/>
    <w:rsid w:val="007D1A4B"/>
    <w:rsid w:val="007E20C6"/>
    <w:rsid w:val="007F07E8"/>
    <w:rsid w:val="007F2A85"/>
    <w:rsid w:val="00825A65"/>
    <w:rsid w:val="008339DF"/>
    <w:rsid w:val="00834DD1"/>
    <w:rsid w:val="00835AE7"/>
    <w:rsid w:val="00840599"/>
    <w:rsid w:val="008411D5"/>
    <w:rsid w:val="00841E96"/>
    <w:rsid w:val="0084412A"/>
    <w:rsid w:val="008555A7"/>
    <w:rsid w:val="008566EB"/>
    <w:rsid w:val="008643C5"/>
    <w:rsid w:val="00873785"/>
    <w:rsid w:val="00880008"/>
    <w:rsid w:val="00884E47"/>
    <w:rsid w:val="0088553B"/>
    <w:rsid w:val="00886438"/>
    <w:rsid w:val="00890831"/>
    <w:rsid w:val="00895CB7"/>
    <w:rsid w:val="008A5D54"/>
    <w:rsid w:val="008C7C8C"/>
    <w:rsid w:val="008D1082"/>
    <w:rsid w:val="008E0CEE"/>
    <w:rsid w:val="008E716E"/>
    <w:rsid w:val="008F4572"/>
    <w:rsid w:val="008F5A7A"/>
    <w:rsid w:val="00901128"/>
    <w:rsid w:val="00902D51"/>
    <w:rsid w:val="00916503"/>
    <w:rsid w:val="00917752"/>
    <w:rsid w:val="00925E87"/>
    <w:rsid w:val="00926AF0"/>
    <w:rsid w:val="009348C1"/>
    <w:rsid w:val="00936D6C"/>
    <w:rsid w:val="00942DB5"/>
    <w:rsid w:val="009507DE"/>
    <w:rsid w:val="00955510"/>
    <w:rsid w:val="009721D6"/>
    <w:rsid w:val="00973E1C"/>
    <w:rsid w:val="00985BB5"/>
    <w:rsid w:val="009A2ECD"/>
    <w:rsid w:val="009A573D"/>
    <w:rsid w:val="009B1B65"/>
    <w:rsid w:val="009C6FDB"/>
    <w:rsid w:val="009D7C59"/>
    <w:rsid w:val="009F3A16"/>
    <w:rsid w:val="009F7E44"/>
    <w:rsid w:val="00A02C29"/>
    <w:rsid w:val="00A05FC9"/>
    <w:rsid w:val="00A128D9"/>
    <w:rsid w:val="00A16D49"/>
    <w:rsid w:val="00A22186"/>
    <w:rsid w:val="00A232D5"/>
    <w:rsid w:val="00A42C85"/>
    <w:rsid w:val="00A47034"/>
    <w:rsid w:val="00A52EC6"/>
    <w:rsid w:val="00AA0230"/>
    <w:rsid w:val="00AA0FD2"/>
    <w:rsid w:val="00AC00A5"/>
    <w:rsid w:val="00AC489A"/>
    <w:rsid w:val="00AE63B8"/>
    <w:rsid w:val="00B04D54"/>
    <w:rsid w:val="00B05B5F"/>
    <w:rsid w:val="00B06971"/>
    <w:rsid w:val="00B16677"/>
    <w:rsid w:val="00B26CAE"/>
    <w:rsid w:val="00B3603C"/>
    <w:rsid w:val="00B42182"/>
    <w:rsid w:val="00B44F7C"/>
    <w:rsid w:val="00B50CD1"/>
    <w:rsid w:val="00B51517"/>
    <w:rsid w:val="00B526B2"/>
    <w:rsid w:val="00B52803"/>
    <w:rsid w:val="00B54E15"/>
    <w:rsid w:val="00B5552F"/>
    <w:rsid w:val="00B57B9A"/>
    <w:rsid w:val="00B612E5"/>
    <w:rsid w:val="00B75CEA"/>
    <w:rsid w:val="00B87F7A"/>
    <w:rsid w:val="00B90BEA"/>
    <w:rsid w:val="00BB36FA"/>
    <w:rsid w:val="00BB64EC"/>
    <w:rsid w:val="00BC3143"/>
    <w:rsid w:val="00BC38D7"/>
    <w:rsid w:val="00BC529E"/>
    <w:rsid w:val="00BE05A5"/>
    <w:rsid w:val="00BE5DA9"/>
    <w:rsid w:val="00BF058C"/>
    <w:rsid w:val="00BF234E"/>
    <w:rsid w:val="00BF4907"/>
    <w:rsid w:val="00C070F2"/>
    <w:rsid w:val="00C15492"/>
    <w:rsid w:val="00C230ED"/>
    <w:rsid w:val="00C37A70"/>
    <w:rsid w:val="00C44FA4"/>
    <w:rsid w:val="00C70AC8"/>
    <w:rsid w:val="00C80F87"/>
    <w:rsid w:val="00C94065"/>
    <w:rsid w:val="00C940E4"/>
    <w:rsid w:val="00CA0042"/>
    <w:rsid w:val="00CA21BA"/>
    <w:rsid w:val="00CB0E1C"/>
    <w:rsid w:val="00CB555C"/>
    <w:rsid w:val="00CC2DB8"/>
    <w:rsid w:val="00CC5206"/>
    <w:rsid w:val="00CC6278"/>
    <w:rsid w:val="00CE18CB"/>
    <w:rsid w:val="00CF096A"/>
    <w:rsid w:val="00CF5C98"/>
    <w:rsid w:val="00D02401"/>
    <w:rsid w:val="00D112E9"/>
    <w:rsid w:val="00D14815"/>
    <w:rsid w:val="00D1778C"/>
    <w:rsid w:val="00D20579"/>
    <w:rsid w:val="00D26B63"/>
    <w:rsid w:val="00D26EC3"/>
    <w:rsid w:val="00D30792"/>
    <w:rsid w:val="00D31A73"/>
    <w:rsid w:val="00D52195"/>
    <w:rsid w:val="00D56F20"/>
    <w:rsid w:val="00D71C14"/>
    <w:rsid w:val="00D745C2"/>
    <w:rsid w:val="00D85D7B"/>
    <w:rsid w:val="00D86E66"/>
    <w:rsid w:val="00D86EF2"/>
    <w:rsid w:val="00D9039A"/>
    <w:rsid w:val="00DA1610"/>
    <w:rsid w:val="00DA69EA"/>
    <w:rsid w:val="00DA7803"/>
    <w:rsid w:val="00DA7B63"/>
    <w:rsid w:val="00DD420F"/>
    <w:rsid w:val="00DD5960"/>
    <w:rsid w:val="00DE47B0"/>
    <w:rsid w:val="00DE79A8"/>
    <w:rsid w:val="00DF1770"/>
    <w:rsid w:val="00DF40BC"/>
    <w:rsid w:val="00DF5BFE"/>
    <w:rsid w:val="00DF76F4"/>
    <w:rsid w:val="00E06F67"/>
    <w:rsid w:val="00E125ED"/>
    <w:rsid w:val="00E13849"/>
    <w:rsid w:val="00E268BB"/>
    <w:rsid w:val="00E452BE"/>
    <w:rsid w:val="00E503AB"/>
    <w:rsid w:val="00E5214D"/>
    <w:rsid w:val="00E54035"/>
    <w:rsid w:val="00E619E8"/>
    <w:rsid w:val="00E646BA"/>
    <w:rsid w:val="00E67C04"/>
    <w:rsid w:val="00E77434"/>
    <w:rsid w:val="00E8307C"/>
    <w:rsid w:val="00E970B4"/>
    <w:rsid w:val="00EA5662"/>
    <w:rsid w:val="00EB061B"/>
    <w:rsid w:val="00EB13E3"/>
    <w:rsid w:val="00EC4AB2"/>
    <w:rsid w:val="00ED68EF"/>
    <w:rsid w:val="00EE095B"/>
    <w:rsid w:val="00EE5F4F"/>
    <w:rsid w:val="00EE71F0"/>
    <w:rsid w:val="00EF002A"/>
    <w:rsid w:val="00EF2E42"/>
    <w:rsid w:val="00F0440F"/>
    <w:rsid w:val="00F16621"/>
    <w:rsid w:val="00F16D21"/>
    <w:rsid w:val="00F3009A"/>
    <w:rsid w:val="00F40091"/>
    <w:rsid w:val="00F42FA0"/>
    <w:rsid w:val="00F62EF9"/>
    <w:rsid w:val="00F713E3"/>
    <w:rsid w:val="00F854D5"/>
    <w:rsid w:val="00F8558E"/>
    <w:rsid w:val="00F9019C"/>
    <w:rsid w:val="00F949B7"/>
    <w:rsid w:val="00F96BB5"/>
    <w:rsid w:val="00FA1D57"/>
    <w:rsid w:val="00FB03BD"/>
    <w:rsid w:val="00FB362D"/>
    <w:rsid w:val="00FB525D"/>
    <w:rsid w:val="00FC526F"/>
    <w:rsid w:val="00FD5C06"/>
    <w:rsid w:val="00FD71D2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F4F385"/>
  <w15:chartTrackingRefBased/>
  <w15:docId w15:val="{DAB82930-BEBD-42E9-9CB3-2FA3C041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BA"/>
    <w:pPr>
      <w:spacing w:after="240"/>
    </w:pPr>
    <w:rPr>
      <w:sz w:val="20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3B475C"/>
    <w:pPr>
      <w:keepNext/>
      <w:keepLines/>
      <w:contextualSpacing w:val="0"/>
      <w:outlineLvl w:val="0"/>
    </w:pPr>
    <w:rPr>
      <w:bCs w:val="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B475C"/>
    <w:pPr>
      <w:outlineLvl w:val="1"/>
    </w:pPr>
    <w:rPr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B36FA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C37A70"/>
    <w:pPr>
      <w:spacing w:after="80"/>
      <w:outlineLvl w:val="3"/>
    </w:pPr>
    <w:rPr>
      <w:b/>
      <w:iCs/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4E056F"/>
    <w:pPr>
      <w:outlineLvl w:val="4"/>
    </w:pPr>
    <w:rPr>
      <w:bCs w:val="0"/>
      <w:i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4E056F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4E056F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4E056F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4E056F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75C"/>
    <w:rPr>
      <w:rFonts w:asciiTheme="majorHAnsi" w:eastAsiaTheme="majorEastAsia" w:hAnsiTheme="majorHAnsi" w:cstheme="majorBidi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475C"/>
    <w:rPr>
      <w:rFonts w:asciiTheme="majorHAnsi" w:eastAsiaTheme="majorEastAsia" w:hAnsiTheme="majorHAnsi" w:cstheme="majorBidi"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36FA"/>
    <w:rPr>
      <w:rFonts w:asciiTheme="majorHAnsi" w:eastAsiaTheme="majorEastAsia" w:hAnsiTheme="majorHAnsi" w:cstheme="majorBidi"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37A70"/>
    <w:rPr>
      <w:rFonts w:asciiTheme="majorHAnsi" w:eastAsiaTheme="majorEastAsia" w:hAnsiTheme="majorHAnsi" w:cstheme="majorBidi"/>
      <w:b/>
      <w:bCs/>
      <w:i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56F"/>
    <w:rPr>
      <w:rFonts w:asciiTheme="majorHAnsi" w:eastAsiaTheme="majorEastAsia" w:hAnsiTheme="majorHAnsi" w:cstheme="majorBidi"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56F"/>
    <w:rPr>
      <w:rFonts w:asciiTheme="majorHAnsi" w:eastAsiaTheme="majorEastAsia" w:hAnsiTheme="majorHAnsi" w:cstheme="majorBidi"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56F"/>
    <w:rPr>
      <w:rFonts w:asciiTheme="majorHAnsi" w:eastAsiaTheme="majorEastAsia" w:hAnsiTheme="majorHAnsi" w:cstheme="majorBidi"/>
      <w:bCs/>
      <w:iCs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56F"/>
    <w:rPr>
      <w:rFonts w:asciiTheme="majorHAnsi" w:eastAsiaTheme="majorEastAsia" w:hAnsiTheme="majorHAnsi" w:cstheme="majorBidi"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56F"/>
    <w:rPr>
      <w:rFonts w:asciiTheme="majorHAnsi" w:eastAsiaTheme="majorEastAsia" w:hAnsiTheme="majorHAnsi" w:cstheme="majorBidi"/>
      <w:szCs w:val="24"/>
      <w:lang w:val="en-GB"/>
    </w:rPr>
  </w:style>
  <w:style w:type="paragraph" w:styleId="Caption">
    <w:name w:val="caption"/>
    <w:basedOn w:val="Normal"/>
    <w:next w:val="Normal"/>
    <w:uiPriority w:val="99"/>
    <w:rsid w:val="009B1B6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34"/>
    <w:qFormat/>
    <w:rsid w:val="007859A6"/>
    <w:pPr>
      <w:spacing w:after="120" w:line="240" w:lineRule="auto"/>
      <w:contextualSpacing/>
    </w:pPr>
    <w:rPr>
      <w:rFonts w:asciiTheme="majorHAnsi" w:eastAsiaTheme="majorEastAsia" w:hAnsiTheme="majorHAnsi" w:cstheme="majorBidi"/>
      <w:bCs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7859A6"/>
    <w:rPr>
      <w:rFonts w:asciiTheme="majorHAnsi" w:eastAsiaTheme="majorEastAsia" w:hAnsiTheme="majorHAnsi" w:cstheme="majorBidi"/>
      <w:bCs/>
      <w:sz w:val="3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35"/>
    <w:qFormat/>
    <w:rsid w:val="00E646BA"/>
    <w:pPr>
      <w:numPr>
        <w:ilvl w:val="1"/>
      </w:numPr>
      <w:spacing w:before="360" w:after="360"/>
    </w:pPr>
    <w:rPr>
      <w:sz w:val="38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E646BA"/>
    <w:rPr>
      <w:rFonts w:asciiTheme="majorHAnsi" w:eastAsiaTheme="majorEastAsia" w:hAnsiTheme="majorHAnsi" w:cstheme="majorBidi"/>
      <w:bCs/>
      <w:sz w:val="38"/>
      <w:szCs w:val="24"/>
      <w:lang w:val="en-GB"/>
    </w:rPr>
  </w:style>
  <w:style w:type="character" w:styleId="Strong">
    <w:name w:val="Strong"/>
    <w:basedOn w:val="DefaultParagraphFont"/>
    <w:uiPriority w:val="22"/>
    <w:semiHidden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uiPriority w:val="1"/>
    <w:rsid w:val="006F661C"/>
    <w:pPr>
      <w:spacing w:after="0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rsid w:val="007437D5"/>
    <w:pPr>
      <w:outlineLvl w:val="9"/>
    </w:pPr>
  </w:style>
  <w:style w:type="paragraph" w:styleId="ListBullet">
    <w:name w:val="List Bullet"/>
    <w:basedOn w:val="Normal"/>
    <w:uiPriority w:val="24"/>
    <w:qFormat/>
    <w:rsid w:val="00EE5F4F"/>
    <w:pPr>
      <w:numPr>
        <w:numId w:val="1"/>
      </w:numPr>
      <w:contextualSpacing/>
    </w:pPr>
  </w:style>
  <w:style w:type="paragraph" w:styleId="ListNumber">
    <w:name w:val="List Number"/>
    <w:basedOn w:val="Normal"/>
    <w:uiPriority w:val="25"/>
    <w:qFormat/>
    <w:rsid w:val="007403BE"/>
    <w:pPr>
      <w:numPr>
        <w:numId w:val="6"/>
      </w:numPr>
      <w:spacing w:after="200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EndnoteText"/>
    <w:link w:val="FootnoteTextChar"/>
    <w:uiPriority w:val="99"/>
    <w:rsid w:val="00DF76F4"/>
    <w:rPr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6F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884E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47"/>
  </w:style>
  <w:style w:type="paragraph" w:styleId="Footer">
    <w:name w:val="footer"/>
    <w:basedOn w:val="Normal"/>
    <w:link w:val="FooterChar"/>
    <w:uiPriority w:val="99"/>
    <w:rsid w:val="002E18E2"/>
    <w:pPr>
      <w:tabs>
        <w:tab w:val="right" w:pos="9072"/>
      </w:tabs>
      <w:spacing w:after="0" w:line="240" w:lineRule="auto"/>
    </w:pPr>
    <w:rPr>
      <w:sz w:val="16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E18E2"/>
    <w:rPr>
      <w:sz w:val="16"/>
    </w:rPr>
  </w:style>
  <w:style w:type="paragraph" w:styleId="TOC1">
    <w:name w:val="toc 1"/>
    <w:basedOn w:val="Normal"/>
    <w:next w:val="Normal"/>
    <w:uiPriority w:val="39"/>
    <w:rsid w:val="003279A0"/>
    <w:pPr>
      <w:tabs>
        <w:tab w:val="right" w:leader="dot" w:pos="9062"/>
      </w:tabs>
      <w:spacing w:after="100" w:line="240" w:lineRule="auto"/>
      <w:ind w:left="680" w:hanging="680"/>
    </w:pPr>
    <w:rPr>
      <w:noProof/>
    </w:rPr>
  </w:style>
  <w:style w:type="paragraph" w:styleId="TOC2">
    <w:name w:val="toc 2"/>
    <w:basedOn w:val="Normal"/>
    <w:next w:val="Normal"/>
    <w:uiPriority w:val="39"/>
    <w:rsid w:val="003279A0"/>
    <w:pPr>
      <w:tabs>
        <w:tab w:val="right" w:leader="dot" w:pos="9062"/>
      </w:tabs>
      <w:spacing w:after="100"/>
      <w:ind w:left="680" w:hanging="680"/>
    </w:pPr>
    <w:rPr>
      <w:noProof/>
    </w:rPr>
  </w:style>
  <w:style w:type="paragraph" w:styleId="TOC3">
    <w:name w:val="toc 3"/>
    <w:basedOn w:val="Normal"/>
    <w:next w:val="Normal"/>
    <w:uiPriority w:val="39"/>
    <w:rsid w:val="003279A0"/>
    <w:pPr>
      <w:tabs>
        <w:tab w:val="right" w:leader="dot" w:pos="9062"/>
      </w:tabs>
      <w:spacing w:after="100"/>
      <w:ind w:left="680" w:hanging="680"/>
    </w:pPr>
    <w:rPr>
      <w:noProof/>
    </w:rPr>
  </w:style>
  <w:style w:type="character" w:styleId="Hyperlink">
    <w:name w:val="Hyperlink"/>
    <w:basedOn w:val="DefaultParagraphFont"/>
    <w:uiPriority w:val="99"/>
    <w:rsid w:val="003279A0"/>
    <w:rPr>
      <w:color w:val="1D4438" w:themeColor="accent1"/>
      <w:u w:val="single"/>
    </w:rPr>
  </w:style>
  <w:style w:type="paragraph" w:styleId="TOC4">
    <w:name w:val="toc 4"/>
    <w:basedOn w:val="Normal"/>
    <w:next w:val="Normal"/>
    <w:uiPriority w:val="39"/>
    <w:semiHidden/>
    <w:rsid w:val="003279A0"/>
    <w:pPr>
      <w:spacing w:after="100"/>
      <w:ind w:left="680" w:hanging="680"/>
    </w:pPr>
  </w:style>
  <w:style w:type="paragraph" w:styleId="TOC5">
    <w:name w:val="toc 5"/>
    <w:basedOn w:val="Normal"/>
    <w:next w:val="Normal"/>
    <w:uiPriority w:val="39"/>
    <w:semiHidden/>
    <w:rsid w:val="00825A65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825A65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825A65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825A65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825A65"/>
    <w:pPr>
      <w:spacing w:after="100"/>
      <w:ind w:left="3402"/>
    </w:pPr>
  </w:style>
  <w:style w:type="paragraph" w:styleId="ListNumber2">
    <w:name w:val="List Number 2"/>
    <w:basedOn w:val="ListNumber"/>
    <w:uiPriority w:val="25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25"/>
    <w:semiHidden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24"/>
    <w:semiHidden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24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3B475C"/>
    <w:pPr>
      <w:numPr>
        <w:numId w:val="14"/>
      </w:numPr>
    </w:pPr>
    <w:rPr>
      <w:sz w:val="28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E646BA"/>
    <w:pPr>
      <w:numPr>
        <w:ilvl w:val="1"/>
        <w:numId w:val="14"/>
      </w:numPr>
    </w:pPr>
    <w:rPr>
      <w:sz w:val="24"/>
    </w:rPr>
  </w:style>
  <w:style w:type="paragraph" w:customStyle="1" w:styleId="NumberedHeading3">
    <w:name w:val="Numbered Heading 3"/>
    <w:basedOn w:val="Heading3"/>
    <w:next w:val="Normal"/>
    <w:uiPriority w:val="10"/>
    <w:qFormat/>
    <w:rsid w:val="00E646BA"/>
    <w:pPr>
      <w:numPr>
        <w:ilvl w:val="2"/>
        <w:numId w:val="14"/>
      </w:numPr>
    </w:pPr>
    <w:rPr>
      <w:sz w:val="20"/>
    </w:rPr>
  </w:style>
  <w:style w:type="paragraph" w:customStyle="1" w:styleId="NumberedHeading4">
    <w:name w:val="Numbered Heading 4"/>
    <w:basedOn w:val="Heading4"/>
    <w:next w:val="Normal"/>
    <w:uiPriority w:val="10"/>
    <w:qFormat/>
    <w:rsid w:val="00C37A70"/>
    <w:pPr>
      <w:numPr>
        <w:ilvl w:val="3"/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DF76F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61C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DF76F4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D26B63"/>
    <w:pPr>
      <w:spacing w:after="720" w:line="264" w:lineRule="auto"/>
      <w:ind w:left="4253"/>
      <w:contextualSpacing/>
    </w:pPr>
  </w:style>
  <w:style w:type="paragraph" w:styleId="Closing">
    <w:name w:val="Closing"/>
    <w:basedOn w:val="Normal"/>
    <w:next w:val="Normal"/>
    <w:link w:val="ClosingChar"/>
    <w:uiPriority w:val="99"/>
    <w:semiHidden/>
    <w:rsid w:val="00DE47B0"/>
    <w:pPr>
      <w:spacing w:after="8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61C"/>
    <w:rPr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semiHidden/>
    <w:rsid w:val="00CC6278"/>
    <w:rPr>
      <w:i/>
      <w:sz w:val="22"/>
    </w:rPr>
  </w:style>
  <w:style w:type="character" w:customStyle="1" w:styleId="SalutationChar">
    <w:name w:val="Salutation Char"/>
    <w:basedOn w:val="DefaultParagraphFont"/>
    <w:link w:val="Salutation"/>
    <w:uiPriority w:val="36"/>
    <w:semiHidden/>
    <w:rsid w:val="006F661C"/>
    <w:rPr>
      <w:i/>
      <w:sz w:val="22"/>
      <w:lang w:val="en-GB"/>
    </w:rPr>
  </w:style>
  <w:style w:type="paragraph" w:customStyle="1" w:styleId="Source">
    <w:name w:val="Source"/>
    <w:basedOn w:val="Normal"/>
    <w:next w:val="Normal"/>
    <w:uiPriority w:val="99"/>
    <w:qFormat/>
    <w:rsid w:val="00F96BB5"/>
    <w:pPr>
      <w:spacing w:before="80" w:line="240" w:lineRule="auto"/>
    </w:pPr>
    <w:rPr>
      <w:i/>
      <w:sz w:val="16"/>
    </w:rPr>
  </w:style>
  <w:style w:type="paragraph" w:styleId="TOAHeading">
    <w:name w:val="toa heading"/>
    <w:basedOn w:val="Heading1"/>
    <w:next w:val="Normal"/>
    <w:uiPriority w:val="99"/>
    <w:semiHidden/>
    <w:rsid w:val="0025230B"/>
    <w:pPr>
      <w:outlineLvl w:val="9"/>
    </w:pPr>
    <w:rPr>
      <w:bCs/>
      <w:szCs w:val="24"/>
    </w:rPr>
  </w:style>
  <w:style w:type="paragraph" w:styleId="Date">
    <w:name w:val="Date"/>
    <w:basedOn w:val="Normal"/>
    <w:next w:val="Normal"/>
    <w:link w:val="DateChar"/>
    <w:uiPriority w:val="99"/>
    <w:rsid w:val="00E646BA"/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E646BA"/>
    <w:rPr>
      <w:sz w:val="28"/>
      <w:lang w:val="en-GB"/>
    </w:rPr>
  </w:style>
  <w:style w:type="paragraph" w:customStyle="1" w:styleId="FooterCoverpage">
    <w:name w:val="Footer Cover page"/>
    <w:basedOn w:val="Footer"/>
    <w:next w:val="Normal"/>
    <w:qFormat/>
    <w:rsid w:val="00284B68"/>
    <w:pPr>
      <w:spacing w:before="10440"/>
    </w:pPr>
  </w:style>
  <w:style w:type="paragraph" w:customStyle="1" w:styleId="Mini">
    <w:name w:val="Mini"/>
    <w:basedOn w:val="Normal"/>
    <w:uiPriority w:val="99"/>
    <w:rsid w:val="00C80F87"/>
    <w:pPr>
      <w:spacing w:after="0" w:line="240" w:lineRule="auto"/>
    </w:pPr>
    <w:rPr>
      <w:sz w:val="4"/>
    </w:rPr>
  </w:style>
  <w:style w:type="paragraph" w:styleId="ListParagraph">
    <w:name w:val="List Paragraph"/>
    <w:basedOn w:val="Normal"/>
    <w:uiPriority w:val="34"/>
    <w:qFormat/>
    <w:rsid w:val="005D371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sobolewska@northvolt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obolewska\OneDrive%20-%20northvolt.com\Documents\Media%20relations\Pon\Northvolt%20Poland%20produkuje%20systemy%20bateryjne%20do%20maszyn%20budowlanych%20Pon%20Equipment.dotx" TargetMode="External"/></Relationships>
</file>

<file path=word/theme/theme1.xml><?xml version="1.0" encoding="utf-8"?>
<a:theme xmlns:a="http://schemas.openxmlformats.org/drawingml/2006/main" name="Office Theme">
  <a:themeElements>
    <a:clrScheme name="Northvolt_Colors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1D4438"/>
      </a:accent1>
      <a:accent2>
        <a:srgbClr val="67CDA7"/>
      </a:accent2>
      <a:accent3>
        <a:srgbClr val="336B59"/>
      </a:accent3>
      <a:accent4>
        <a:srgbClr val="C0F1DD"/>
      </a:accent4>
      <a:accent5>
        <a:srgbClr val="00966C"/>
      </a:accent5>
      <a:accent6>
        <a:srgbClr val="E9FAF3"/>
      </a:accent6>
      <a:hlink>
        <a:srgbClr val="44A279"/>
      </a:hlink>
      <a:folHlink>
        <a:srgbClr val="13836E"/>
      </a:folHlink>
    </a:clrScheme>
    <a:fontScheme name="Northvolt Font">
      <a:majorFont>
        <a:latin typeface="Northvolt Grit"/>
        <a:ea typeface=""/>
        <a:cs typeface=""/>
      </a:majorFont>
      <a:minorFont>
        <a:latin typeface="Northvolt Medium Gr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ae47456-850b-4e17-b722-7c3edb67f867">
      <UserInfo>
        <DisplayName>Robert Chryc Gawrychowski</DisplayName>
        <AccountId>21</AccountId>
        <AccountType/>
      </UserInfo>
      <UserInfo>
        <DisplayName>Anna Sobolewska</DisplayName>
        <AccountId>879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45BB5B724446B4FC7916ED3131B0" ma:contentTypeVersion="14" ma:contentTypeDescription="Create a new document." ma:contentTypeScope="" ma:versionID="6f767f98df3f3a42f449dd832a112dc4">
  <xsd:schema xmlns:xsd="http://www.w3.org/2001/XMLSchema" xmlns:xs="http://www.w3.org/2001/XMLSchema" xmlns:p="http://schemas.microsoft.com/office/2006/metadata/properties" xmlns:ns1="http://schemas.microsoft.com/sharepoint/v3" xmlns:ns2="3f52bd18-d4ea-40ee-84a8-addcbaad4576" xmlns:ns3="9ae47456-850b-4e17-b722-7c3edb67f867" targetNamespace="http://schemas.microsoft.com/office/2006/metadata/properties" ma:root="true" ma:fieldsID="0d78136bf392b78d0bf5bfa33ccb3bae" ns1:_="" ns2:_="" ns3:_="">
    <xsd:import namespace="http://schemas.microsoft.com/sharepoint/v3"/>
    <xsd:import namespace="3f52bd18-d4ea-40ee-84a8-addcbaad4576"/>
    <xsd:import namespace="9ae47456-850b-4e17-b722-7c3edb67f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2bd18-d4ea-40ee-84a8-addcbaad4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47456-850b-4e17-b722-7c3edb67f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FDBA-07E8-43FF-B7AE-B49FEED79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8E9B5-A045-4080-9516-4DD027958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2BD1D-DAFF-4167-AA6B-3A8DA0F90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e47456-850b-4e17-b722-7c3edb67f867"/>
  </ds:schemaRefs>
</ds:datastoreItem>
</file>

<file path=customXml/itemProps4.xml><?xml version="1.0" encoding="utf-8"?>
<ds:datastoreItem xmlns:ds="http://schemas.openxmlformats.org/officeDocument/2006/customXml" ds:itemID="{797F2F62-8004-4D1E-AE71-42B393FA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52bd18-d4ea-40ee-84a8-addcbaad4576"/>
    <ds:schemaRef ds:uri="9ae47456-850b-4e17-b722-7c3edb67f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Northvolt Poland produkuje systemy bateryjne do maszyn budowlanych Pon Equipment</Template>
  <TotalTime>1901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Sobolewska</dc:creator>
  <cp:keywords/>
  <dc:description/>
  <cp:lastModifiedBy>Anna Sobolewska</cp:lastModifiedBy>
  <cp:revision>117</cp:revision>
  <cp:lastPrinted>2021-05-13T06:34:00Z</cp:lastPrinted>
  <dcterms:created xsi:type="dcterms:W3CDTF">2021-04-07T10:10:00Z</dcterms:created>
  <dcterms:modified xsi:type="dcterms:W3CDTF">2021-05-13T06:58:00Z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0x010100805445BB5B724446B4FC7916ED3131B0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9b9edead-1f81-4f74-962d-4331989bf877_Enabled">
    <vt:lpwstr>true</vt:lpwstr>
  </property>
  <property fmtid="{D5CDD505-2E9C-101B-9397-08002B2CF9AE}" pid="7" name="MSIP_Label_9b9edead-1f81-4f74-962d-4331989bf877_SetDate">
    <vt:lpwstr>2021-04-01T08:54:37Z</vt:lpwstr>
  </property>
  <property fmtid="{D5CDD505-2E9C-101B-9397-08002B2CF9AE}" pid="8" name="MSIP_Label_9b9edead-1f81-4f74-962d-4331989bf877_Method">
    <vt:lpwstr>Privileged</vt:lpwstr>
  </property>
  <property fmtid="{D5CDD505-2E9C-101B-9397-08002B2CF9AE}" pid="9" name="MSIP_Label_9b9edead-1f81-4f74-962d-4331989bf877_Name">
    <vt:lpwstr>9b9edead-1f81-4f74-962d-4331989bf877</vt:lpwstr>
  </property>
  <property fmtid="{D5CDD505-2E9C-101B-9397-08002B2CF9AE}" pid="10" name="MSIP_Label_9b9edead-1f81-4f74-962d-4331989bf877_SiteId">
    <vt:lpwstr>706c5db9-5278-483b-b622-70084f823a12</vt:lpwstr>
  </property>
  <property fmtid="{D5CDD505-2E9C-101B-9397-08002B2CF9AE}" pid="11" name="MSIP_Label_9b9edead-1f81-4f74-962d-4331989bf877_ActionId">
    <vt:lpwstr>82cc7573-52af-42b5-9933-50fa0a48b795</vt:lpwstr>
  </property>
  <property fmtid="{D5CDD505-2E9C-101B-9397-08002B2CF9AE}" pid="12" name="MSIP_Label_9b9edead-1f81-4f74-962d-4331989bf877_ContentBits">
    <vt:lpwstr>2</vt:lpwstr>
  </property>
</Properties>
</file>