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80BA" w14:textId="77777777" w:rsidR="00302701" w:rsidRDefault="00302701">
      <w:bookmarkStart w:id="0" w:name="_GoBack"/>
      <w:bookmarkEnd w:id="0"/>
    </w:p>
    <w:p w14:paraId="39467A30" w14:textId="1232A4A0" w:rsidR="00302701" w:rsidRPr="00395028" w:rsidRDefault="00302701" w:rsidP="00395028">
      <w:pPr>
        <w:jc w:val="right"/>
        <w:rPr>
          <w:b/>
        </w:rPr>
      </w:pPr>
      <w:r w:rsidRPr="00395028">
        <w:rPr>
          <w:b/>
        </w:rPr>
        <w:t xml:space="preserve">Załącznik nr </w:t>
      </w:r>
      <w:r w:rsidR="00027E85">
        <w:rPr>
          <w:b/>
        </w:rPr>
        <w:t>3</w:t>
      </w:r>
      <w:r w:rsidR="002507A9">
        <w:rPr>
          <w:b/>
        </w:rPr>
        <w:t xml:space="preserve"> do umowy</w:t>
      </w:r>
    </w:p>
    <w:p w14:paraId="5FCA5016" w14:textId="1ADE25B7" w:rsidR="00302701" w:rsidRDefault="00E15646" w:rsidP="00302701">
      <w:pPr>
        <w:jc w:val="both"/>
      </w:pPr>
      <w:r>
        <w:t>Wykonawca</w:t>
      </w:r>
      <w:r w:rsidR="00302701">
        <w:t xml:space="preserve"> jest zobowiązany do zapewnienia w lokalu następujących elementów wyposażenia</w:t>
      </w:r>
      <w:r w:rsidR="00302701" w:rsidRPr="00302701">
        <w:t xml:space="preserve"> </w:t>
      </w:r>
      <w:r w:rsidR="00302701">
        <w:t>o parametrach określonych w projekcie technologicznym baru z koncepcją architektoniczną będącego załącznikiem nr</w:t>
      </w:r>
      <w:r w:rsidR="001F03A0">
        <w:t xml:space="preserve"> 4</w:t>
      </w:r>
      <w:r w:rsidR="00302701">
        <w:t xml:space="preserve"> do niniejszego postępowania :</w:t>
      </w:r>
    </w:p>
    <w:p w14:paraId="6F6F5539" w14:textId="53FA7638" w:rsidR="00302701" w:rsidRDefault="00302701" w:rsidP="00302701">
      <w:pPr>
        <w:jc w:val="both"/>
      </w:pPr>
      <w:r>
        <w:t>- lada ciepła z nadstawką</w:t>
      </w:r>
      <w:r w:rsidR="001F03A0">
        <w:t xml:space="preserve"> (W2)</w:t>
      </w:r>
    </w:p>
    <w:p w14:paraId="1D2567DE" w14:textId="0DD10A36" w:rsidR="00302701" w:rsidRDefault="00302701" w:rsidP="00302701">
      <w:pPr>
        <w:jc w:val="both"/>
      </w:pPr>
      <w:r>
        <w:t>- lada zimna z nadstawką</w:t>
      </w:r>
      <w:r w:rsidR="001F03A0">
        <w:t xml:space="preserve"> (W3)</w:t>
      </w:r>
    </w:p>
    <w:p w14:paraId="3F0E6260" w14:textId="5E2A15BF" w:rsidR="00302701" w:rsidRDefault="00302701" w:rsidP="00302701">
      <w:pPr>
        <w:jc w:val="both"/>
      </w:pPr>
      <w:r>
        <w:t>- stojak na przechowywanie sztuć</w:t>
      </w:r>
      <w:r w:rsidR="00973525">
        <w:t>ców i tac</w:t>
      </w:r>
      <w:r w:rsidR="001F03A0">
        <w:t xml:space="preserve"> (W4)</w:t>
      </w:r>
    </w:p>
    <w:p w14:paraId="25E0D598" w14:textId="390A1DAC" w:rsidR="00973525" w:rsidRDefault="00973525" w:rsidP="00302701">
      <w:pPr>
        <w:jc w:val="both"/>
      </w:pPr>
      <w:r>
        <w:t>- lada zimna na napoje na szafce z nadstawką</w:t>
      </w:r>
      <w:r w:rsidR="001F03A0">
        <w:t xml:space="preserve"> (W5)</w:t>
      </w:r>
    </w:p>
    <w:p w14:paraId="3D6EDE18" w14:textId="7EDBD929" w:rsidR="00973525" w:rsidRDefault="00973525" w:rsidP="00302701">
      <w:pPr>
        <w:jc w:val="both"/>
      </w:pPr>
      <w:r>
        <w:t xml:space="preserve">- piec konwekcyjny </w:t>
      </w:r>
      <w:proofErr w:type="spellStart"/>
      <w:r>
        <w:t>nablatowy</w:t>
      </w:r>
      <w:proofErr w:type="spellEnd"/>
      <w:r w:rsidR="001F03A0">
        <w:t xml:space="preserve"> (W6)</w:t>
      </w:r>
    </w:p>
    <w:p w14:paraId="614B0932" w14:textId="34CD8E8D" w:rsidR="00973525" w:rsidRDefault="00973525" w:rsidP="00302701">
      <w:pPr>
        <w:jc w:val="both"/>
      </w:pPr>
      <w:r>
        <w:t xml:space="preserve">- narożna lada ze stali nierdzewnej </w:t>
      </w:r>
      <w:r w:rsidR="001F03A0">
        <w:t>(W7)</w:t>
      </w:r>
    </w:p>
    <w:p w14:paraId="68AACB5B" w14:textId="2EC05FF4" w:rsidR="001F03A0" w:rsidRDefault="00973525" w:rsidP="00302701">
      <w:pPr>
        <w:jc w:val="both"/>
      </w:pPr>
      <w:r>
        <w:t xml:space="preserve">- </w:t>
      </w:r>
      <w:r w:rsidR="001F03A0">
        <w:t>lada</w:t>
      </w:r>
      <w:r>
        <w:t xml:space="preserve"> ze stali nierdzewnej </w:t>
      </w:r>
      <w:r w:rsidR="001F03A0">
        <w:t>(W8)</w:t>
      </w:r>
    </w:p>
    <w:p w14:paraId="252DE264" w14:textId="103EC358" w:rsidR="001F03A0" w:rsidRDefault="001F03A0" w:rsidP="00302701">
      <w:pPr>
        <w:jc w:val="both"/>
      </w:pPr>
      <w:r>
        <w:t>- blat roboczy ze stali nierdzewnej (W10)</w:t>
      </w:r>
    </w:p>
    <w:p w14:paraId="7A3A9C90" w14:textId="2C12A8DE" w:rsidR="00973525" w:rsidRDefault="00973525" w:rsidP="00302701">
      <w:pPr>
        <w:jc w:val="both"/>
      </w:pPr>
      <w:r>
        <w:t xml:space="preserve">- chłodziarka </w:t>
      </w:r>
      <w:proofErr w:type="spellStart"/>
      <w:r>
        <w:t>podblatowa</w:t>
      </w:r>
      <w:proofErr w:type="spellEnd"/>
      <w:r w:rsidR="001F03A0">
        <w:t xml:space="preserve"> (W11)</w:t>
      </w:r>
    </w:p>
    <w:p w14:paraId="359534D4" w14:textId="67019ADF" w:rsidR="00973525" w:rsidRDefault="00973525" w:rsidP="00302701">
      <w:pPr>
        <w:jc w:val="both"/>
      </w:pPr>
      <w:r>
        <w:t>- chłodziarka na napoje</w:t>
      </w:r>
      <w:r w:rsidR="001F03A0">
        <w:t xml:space="preserve"> (W13)</w:t>
      </w:r>
    </w:p>
    <w:p w14:paraId="38186DE0" w14:textId="0CE1C5A8" w:rsidR="00973525" w:rsidRDefault="00973525" w:rsidP="00302701">
      <w:pPr>
        <w:jc w:val="both"/>
      </w:pPr>
      <w:r>
        <w:t>- okap z miejscowym oświetleniem</w:t>
      </w:r>
      <w:r w:rsidR="001F03A0">
        <w:t xml:space="preserve"> (W21)</w:t>
      </w:r>
    </w:p>
    <w:p w14:paraId="1C3C0172" w14:textId="6BFB1EB4" w:rsidR="00973525" w:rsidRDefault="00973525" w:rsidP="00302701">
      <w:pPr>
        <w:jc w:val="both"/>
      </w:pPr>
      <w:r>
        <w:t>- szafa przelotowa ze stali nierdzewnej narożna</w:t>
      </w:r>
      <w:r w:rsidR="001F03A0">
        <w:t xml:space="preserve"> (Z1)</w:t>
      </w:r>
    </w:p>
    <w:p w14:paraId="45102870" w14:textId="02D9D86A" w:rsidR="00973525" w:rsidRDefault="00973525" w:rsidP="00302701">
      <w:pPr>
        <w:jc w:val="both"/>
      </w:pPr>
      <w:r>
        <w:t>- zmywarka gastronomiczna do naczyń</w:t>
      </w:r>
      <w:r w:rsidR="001F03A0">
        <w:t xml:space="preserve"> (Z2)</w:t>
      </w:r>
    </w:p>
    <w:p w14:paraId="17EC291B" w14:textId="7A4FFA59" w:rsidR="00302701" w:rsidRDefault="00973525" w:rsidP="00302701">
      <w:pPr>
        <w:jc w:val="both"/>
      </w:pPr>
      <w:r>
        <w:t xml:space="preserve">- stół roboczy ze stali nierdzewnej ze zlewem jednokomorowym, dolną półką i otworem na odpady </w:t>
      </w:r>
      <w:r w:rsidR="001F03A0">
        <w:t>(W9)</w:t>
      </w:r>
    </w:p>
    <w:p w14:paraId="6944301A" w14:textId="707B1166" w:rsidR="001F03A0" w:rsidRDefault="001F03A0" w:rsidP="00302701">
      <w:pPr>
        <w:jc w:val="both"/>
      </w:pPr>
      <w:r>
        <w:t>- blat roboczy (Z7)</w:t>
      </w:r>
    </w:p>
    <w:p w14:paraId="59F1B12C" w14:textId="47E9D190" w:rsidR="00302701" w:rsidRDefault="00302701" w:rsidP="00302701">
      <w:pPr>
        <w:jc w:val="both"/>
      </w:pPr>
      <w:r>
        <w:t>- kasa fiskalna</w:t>
      </w:r>
      <w:r w:rsidR="001F03A0">
        <w:t xml:space="preserve"> (W1)</w:t>
      </w:r>
    </w:p>
    <w:p w14:paraId="70195933" w14:textId="6DE820F5" w:rsidR="006D22FA" w:rsidRDefault="006D22FA" w:rsidP="00302701">
      <w:pPr>
        <w:jc w:val="both"/>
      </w:pPr>
      <w:r>
        <w:t xml:space="preserve">- </w:t>
      </w:r>
      <w:r w:rsidRPr="006D22FA">
        <w:t>osłon</w:t>
      </w:r>
      <w:r>
        <w:t>y</w:t>
      </w:r>
      <w:r w:rsidRPr="006D22FA">
        <w:t xml:space="preserve"> zabezpieczając</w:t>
      </w:r>
      <w:r>
        <w:t>e</w:t>
      </w:r>
      <w:r w:rsidRPr="006D22FA">
        <w:t xml:space="preserve"> (np. szyba ochronna z </w:t>
      </w:r>
      <w:proofErr w:type="spellStart"/>
      <w:r w:rsidRPr="006D22FA">
        <w:t>plexi</w:t>
      </w:r>
      <w:proofErr w:type="spellEnd"/>
      <w:r w:rsidRPr="006D22FA">
        <w:t>) chroniących żywność znajdującą się za kontuarem bufetu, personel i klientów.</w:t>
      </w:r>
    </w:p>
    <w:p w14:paraId="2826BFF3" w14:textId="77777777" w:rsidR="00302701" w:rsidRDefault="00302701" w:rsidP="00302701">
      <w:pPr>
        <w:jc w:val="both"/>
      </w:pPr>
      <w:r>
        <w:t>- czajnik elektryczny</w:t>
      </w:r>
    </w:p>
    <w:p w14:paraId="719E9462" w14:textId="2D8777F1" w:rsidR="00302701" w:rsidRDefault="00302701" w:rsidP="00302701">
      <w:pPr>
        <w:jc w:val="both"/>
      </w:pPr>
      <w:r>
        <w:t>- ekspres do kawy</w:t>
      </w:r>
      <w:r w:rsidR="00973525">
        <w:t xml:space="preserve"> dwugrupowy ze zmiękczaczem wody</w:t>
      </w:r>
      <w:r w:rsidR="001F03A0">
        <w:t xml:space="preserve"> (W12)</w:t>
      </w:r>
    </w:p>
    <w:p w14:paraId="6BAF5BE6" w14:textId="77777777" w:rsidR="000D29B1" w:rsidRDefault="000D29B1" w:rsidP="00302701">
      <w:pPr>
        <w:jc w:val="both"/>
      </w:pPr>
      <w:r>
        <w:t>- naczynia ceramiczne i sztućce metalowe</w:t>
      </w:r>
    </w:p>
    <w:p w14:paraId="416580C3" w14:textId="77777777" w:rsidR="00796D09" w:rsidRDefault="000D29B1" w:rsidP="00302701">
      <w:pPr>
        <w:jc w:val="both"/>
      </w:pPr>
      <w:r>
        <w:t xml:space="preserve">- opakowania na wynos </w:t>
      </w:r>
    </w:p>
    <w:p w14:paraId="6E099C91" w14:textId="2A6D07D1" w:rsidR="00A929C4" w:rsidRDefault="00E15646" w:rsidP="005D317E">
      <w:pPr>
        <w:jc w:val="both"/>
      </w:pPr>
      <w:r>
        <w:t>Wykonawca</w:t>
      </w:r>
      <w:r w:rsidR="00AC71AB">
        <w:t xml:space="preserve"> na własny koszt przygotuje i doposaży pomieszczenia we w</w:t>
      </w:r>
      <w:r w:rsidR="00796D09">
        <w:t>skazane powyżej elementy wyposażenia</w:t>
      </w:r>
      <w:r w:rsidR="00AC71AB">
        <w:t xml:space="preserve"> oraz inne elementy niezbędne do prowadzenia działalności gastronomicznej w uzgodnieniu z Zamawiającym</w:t>
      </w:r>
      <w:r w:rsidR="00A929C4">
        <w:t xml:space="preserve"> uwzględniając parametry </w:t>
      </w:r>
      <w:r w:rsidR="005D317E">
        <w:t>określone</w:t>
      </w:r>
      <w:r w:rsidR="00A929C4">
        <w:t xml:space="preserve"> w załączniku nr 3</w:t>
      </w:r>
      <w:r w:rsidR="00AC71AB">
        <w:t xml:space="preserve">. </w:t>
      </w:r>
      <w:r w:rsidR="00D712A7">
        <w:t>Elementy</w:t>
      </w:r>
      <w:r>
        <w:t xml:space="preserve"> te pozostają własnością Wykonawcy</w:t>
      </w:r>
      <w:r w:rsidR="00D712A7">
        <w:t>.</w:t>
      </w:r>
    </w:p>
    <w:p w14:paraId="7A03DB12" w14:textId="0D1B4EAF" w:rsidR="001F03A0" w:rsidRDefault="001F03A0" w:rsidP="005D317E">
      <w:pPr>
        <w:jc w:val="both"/>
      </w:pPr>
      <w:r>
        <w:t xml:space="preserve">Uwaga: symbole w nawiasach odpowiadają oznaczeniu elementów zawartych w projekcie technologicznym bufetu </w:t>
      </w:r>
      <w:r w:rsidR="002C4F73">
        <w:t>(załącznik</w:t>
      </w:r>
      <w:r>
        <w:t xml:space="preserve"> nr 4</w:t>
      </w:r>
      <w:r w:rsidR="002C4F73">
        <w:t>)</w:t>
      </w:r>
    </w:p>
    <w:sectPr w:rsidR="001F03A0" w:rsidSect="00FC25EA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C37"/>
    <w:multiLevelType w:val="hybridMultilevel"/>
    <w:tmpl w:val="21EA5BA0"/>
    <w:lvl w:ilvl="0" w:tplc="539A9BEC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C91"/>
    <w:multiLevelType w:val="multilevel"/>
    <w:tmpl w:val="3958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533C9"/>
    <w:multiLevelType w:val="hybridMultilevel"/>
    <w:tmpl w:val="CA44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7"/>
    <w:rsid w:val="00027E85"/>
    <w:rsid w:val="00076262"/>
    <w:rsid w:val="00084374"/>
    <w:rsid w:val="000D29B1"/>
    <w:rsid w:val="00156BD9"/>
    <w:rsid w:val="001F03A0"/>
    <w:rsid w:val="00214EA9"/>
    <w:rsid w:val="00244BA2"/>
    <w:rsid w:val="002507A9"/>
    <w:rsid w:val="00276171"/>
    <w:rsid w:val="002C4F73"/>
    <w:rsid w:val="002E478A"/>
    <w:rsid w:val="00302701"/>
    <w:rsid w:val="00395028"/>
    <w:rsid w:val="00397FD2"/>
    <w:rsid w:val="003B0F1B"/>
    <w:rsid w:val="003B7996"/>
    <w:rsid w:val="00453F22"/>
    <w:rsid w:val="004E58C7"/>
    <w:rsid w:val="00563618"/>
    <w:rsid w:val="00570156"/>
    <w:rsid w:val="005D317E"/>
    <w:rsid w:val="006D22FA"/>
    <w:rsid w:val="007021E1"/>
    <w:rsid w:val="00730EF4"/>
    <w:rsid w:val="00752CD8"/>
    <w:rsid w:val="00781E2E"/>
    <w:rsid w:val="0078678D"/>
    <w:rsid w:val="00796D09"/>
    <w:rsid w:val="007B0F9E"/>
    <w:rsid w:val="007F1913"/>
    <w:rsid w:val="007F5230"/>
    <w:rsid w:val="008E756C"/>
    <w:rsid w:val="008F786A"/>
    <w:rsid w:val="00973525"/>
    <w:rsid w:val="00A45272"/>
    <w:rsid w:val="00A47368"/>
    <w:rsid w:val="00A625CA"/>
    <w:rsid w:val="00A929C4"/>
    <w:rsid w:val="00AC71AB"/>
    <w:rsid w:val="00C44BFF"/>
    <w:rsid w:val="00D712A7"/>
    <w:rsid w:val="00DE0EF9"/>
    <w:rsid w:val="00E112EE"/>
    <w:rsid w:val="00E15646"/>
    <w:rsid w:val="00E850CD"/>
    <w:rsid w:val="00EC0846"/>
    <w:rsid w:val="00F73D9A"/>
    <w:rsid w:val="00FA015F"/>
    <w:rsid w:val="00FA071E"/>
    <w:rsid w:val="00FB108B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BA7D"/>
  <w15:chartTrackingRefBased/>
  <w15:docId w15:val="{A4AEA182-749F-4E7A-8F7E-EEA30B0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79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009E-C5FB-4E93-976F-36D987CB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Pałaszewska Adriana</dc:creator>
  <cp:keywords/>
  <dc:description/>
  <cp:lastModifiedBy>Jeryś Jolanta</cp:lastModifiedBy>
  <cp:revision>2</cp:revision>
  <cp:lastPrinted>2020-11-05T10:07:00Z</cp:lastPrinted>
  <dcterms:created xsi:type="dcterms:W3CDTF">2021-02-23T12:16:00Z</dcterms:created>
  <dcterms:modified xsi:type="dcterms:W3CDTF">2021-02-23T12:16:00Z</dcterms:modified>
</cp:coreProperties>
</file>